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940668" w:rsidRPr="00FA1DCF" w:rsidTr="00A82EF7">
        <w:trPr>
          <w:trHeight w:val="1410"/>
        </w:trPr>
        <w:tc>
          <w:tcPr>
            <w:tcW w:w="4180" w:type="dxa"/>
            <w:hideMark/>
          </w:tcPr>
          <w:p w:rsidR="00940668" w:rsidRDefault="00940668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940668" w:rsidRDefault="00940668" w:rsidP="00A82EF7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7495936E" wp14:editId="2945E33D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940668" w:rsidRDefault="00940668" w:rsidP="00A82EF7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940668" w:rsidRDefault="00940668" w:rsidP="00A82EF7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940668" w:rsidRDefault="00940668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940668" w:rsidRDefault="00940668" w:rsidP="00A82EF7">
            <w:pPr>
              <w:jc w:val="center"/>
              <w:rPr>
                <w:b/>
                <w:sz w:val="16"/>
              </w:rPr>
            </w:pPr>
          </w:p>
          <w:p w:rsidR="00940668" w:rsidRDefault="00940668" w:rsidP="00A82EF7">
            <w:pPr>
              <w:jc w:val="center"/>
              <w:rPr>
                <w:b/>
                <w:sz w:val="16"/>
              </w:rPr>
            </w:pPr>
          </w:p>
          <w:p w:rsidR="00940668" w:rsidRDefault="00940668" w:rsidP="00A82EF7">
            <w:pPr>
              <w:jc w:val="center"/>
              <w:rPr>
                <w:b/>
                <w:sz w:val="16"/>
              </w:rPr>
            </w:pPr>
          </w:p>
          <w:p w:rsidR="00940668" w:rsidRDefault="00940668" w:rsidP="00A82EF7">
            <w:pPr>
              <w:jc w:val="center"/>
              <w:rPr>
                <w:b/>
                <w:sz w:val="16"/>
              </w:rPr>
            </w:pPr>
          </w:p>
          <w:p w:rsidR="00940668" w:rsidRPr="00FA1DCF" w:rsidRDefault="00940668" w:rsidP="00A82EF7">
            <w:pPr>
              <w:jc w:val="center"/>
              <w:rPr>
                <w:b/>
                <w:sz w:val="16"/>
              </w:rPr>
            </w:pPr>
          </w:p>
        </w:tc>
      </w:tr>
    </w:tbl>
    <w:p w:rsidR="00940668" w:rsidRDefault="00940668">
      <w:pPr>
        <w:spacing w:before="91"/>
        <w:ind w:left="2165" w:right="514"/>
        <w:jc w:val="center"/>
        <w:rPr>
          <w:b/>
          <w:sz w:val="20"/>
        </w:rPr>
      </w:pPr>
    </w:p>
    <w:p w:rsidR="00940668" w:rsidRDefault="00940668">
      <w:pPr>
        <w:spacing w:before="91"/>
        <w:ind w:left="2165" w:right="514"/>
        <w:jc w:val="center"/>
        <w:rPr>
          <w:b/>
          <w:sz w:val="20"/>
        </w:rPr>
      </w:pPr>
    </w:p>
    <w:p w:rsidR="00940668" w:rsidRDefault="00940668">
      <w:pPr>
        <w:spacing w:before="91"/>
        <w:ind w:left="2165" w:right="514"/>
        <w:jc w:val="center"/>
        <w:rPr>
          <w:b/>
          <w:sz w:val="20"/>
        </w:rPr>
      </w:pPr>
    </w:p>
    <w:p w:rsidR="00940668" w:rsidRDefault="00940668">
      <w:pPr>
        <w:spacing w:before="91"/>
        <w:ind w:left="2165" w:right="514"/>
        <w:jc w:val="center"/>
        <w:rPr>
          <w:b/>
          <w:sz w:val="20"/>
        </w:rPr>
      </w:pPr>
    </w:p>
    <w:p w:rsidR="00940668" w:rsidRDefault="00940668">
      <w:pPr>
        <w:spacing w:before="91"/>
        <w:ind w:left="2165" w:right="514"/>
        <w:jc w:val="center"/>
        <w:rPr>
          <w:b/>
          <w:sz w:val="20"/>
        </w:rPr>
      </w:pPr>
    </w:p>
    <w:p w:rsidR="00940668" w:rsidRDefault="00940668">
      <w:pPr>
        <w:spacing w:before="91"/>
        <w:ind w:left="2165" w:right="514"/>
        <w:jc w:val="center"/>
        <w:rPr>
          <w:b/>
          <w:sz w:val="20"/>
        </w:rPr>
      </w:pPr>
    </w:p>
    <w:p w:rsidR="00940668" w:rsidRDefault="00940668">
      <w:pPr>
        <w:spacing w:before="91"/>
        <w:ind w:left="2165" w:right="514"/>
        <w:jc w:val="center"/>
        <w:rPr>
          <w:b/>
          <w:sz w:val="20"/>
        </w:rPr>
      </w:pPr>
    </w:p>
    <w:p w:rsidR="00940668" w:rsidRDefault="00940668">
      <w:pPr>
        <w:spacing w:before="91"/>
        <w:ind w:left="2165" w:right="514"/>
        <w:jc w:val="center"/>
        <w:rPr>
          <w:b/>
          <w:sz w:val="20"/>
        </w:rPr>
      </w:pPr>
    </w:p>
    <w:p w:rsidR="00940668" w:rsidRDefault="00940668">
      <w:pPr>
        <w:spacing w:before="91"/>
        <w:ind w:left="2165" w:right="514"/>
        <w:jc w:val="center"/>
        <w:rPr>
          <w:b/>
          <w:sz w:val="20"/>
        </w:rPr>
      </w:pPr>
    </w:p>
    <w:p w:rsidR="00940668" w:rsidRDefault="00940668">
      <w:pPr>
        <w:spacing w:before="91"/>
        <w:ind w:left="2165" w:right="514"/>
        <w:jc w:val="center"/>
        <w:rPr>
          <w:b/>
          <w:sz w:val="20"/>
        </w:rPr>
      </w:pPr>
    </w:p>
    <w:p w:rsidR="00940668" w:rsidRDefault="00940668" w:rsidP="00940668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940668" w:rsidRDefault="00940668" w:rsidP="00940668">
      <w:pPr>
        <w:spacing w:before="91"/>
        <w:ind w:right="514"/>
        <w:rPr>
          <w:b/>
          <w:sz w:val="20"/>
        </w:rPr>
      </w:pPr>
    </w:p>
    <w:p w:rsidR="005C0302" w:rsidRDefault="00940668" w:rsidP="00940668">
      <w:pPr>
        <w:spacing w:before="91"/>
        <w:ind w:left="2165" w:right="514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</w:t>
      </w:r>
      <w:r w:rsidR="00C66BFA">
        <w:rPr>
          <w:b/>
          <w:sz w:val="20"/>
        </w:rPr>
        <w:t>ПРИНЯТО</w:t>
      </w:r>
    </w:p>
    <w:p w:rsidR="005C0302" w:rsidRDefault="00C66BFA">
      <w:pPr>
        <w:spacing w:before="16" w:line="276" w:lineRule="auto"/>
        <w:ind w:left="5585" w:right="985" w:hanging="3"/>
        <w:rPr>
          <w:sz w:val="20"/>
        </w:rPr>
      </w:pPr>
      <w:r>
        <w:rPr>
          <w:sz w:val="20"/>
        </w:rPr>
        <w:t>на заседании педагогическ</w:t>
      </w:r>
      <w:r w:rsidR="00940668">
        <w:rPr>
          <w:sz w:val="20"/>
        </w:rPr>
        <w:t>ого совета школы протокол от «24</w:t>
      </w:r>
      <w:r>
        <w:rPr>
          <w:sz w:val="20"/>
        </w:rPr>
        <w:t>» августа 2023г. № 1</w:t>
      </w:r>
    </w:p>
    <w:p w:rsidR="005C0302" w:rsidRDefault="00C66BFA">
      <w:pPr>
        <w:spacing w:line="212" w:lineRule="exact"/>
        <w:ind w:left="5583"/>
        <w:rPr>
          <w:sz w:val="20"/>
        </w:rPr>
      </w:pPr>
      <w:r>
        <w:rPr>
          <w:sz w:val="20"/>
        </w:rPr>
        <w:t>введено в действие приказом по школе</w:t>
      </w:r>
    </w:p>
    <w:p w:rsidR="005C0302" w:rsidRDefault="00940668">
      <w:pPr>
        <w:spacing w:before="15"/>
        <w:ind w:left="5583"/>
        <w:rPr>
          <w:sz w:val="20"/>
        </w:rPr>
      </w:pPr>
      <w:r>
        <w:rPr>
          <w:sz w:val="20"/>
        </w:rPr>
        <w:t>от «28</w:t>
      </w:r>
      <w:r w:rsidR="00C66BFA">
        <w:rPr>
          <w:sz w:val="20"/>
        </w:rPr>
        <w:t>» августа 2023 г. №</w:t>
      </w:r>
      <w:r>
        <w:rPr>
          <w:sz w:val="20"/>
        </w:rPr>
        <w:t xml:space="preserve"> 102</w:t>
      </w:r>
      <w:bookmarkStart w:id="0" w:name="_GoBack"/>
      <w:bookmarkEnd w:id="0"/>
    </w:p>
    <w:p w:rsidR="005C0302" w:rsidRDefault="005C0302">
      <w:pPr>
        <w:spacing w:before="1"/>
        <w:rPr>
          <w:sz w:val="25"/>
        </w:rPr>
      </w:pPr>
    </w:p>
    <w:p w:rsidR="005C0302" w:rsidRDefault="00C66BFA">
      <w:pPr>
        <w:pStyle w:val="11"/>
        <w:ind w:right="245"/>
        <w:jc w:val="right"/>
      </w:pPr>
      <w:r>
        <w:t>Приложение к ФОП ООО</w:t>
      </w:r>
    </w:p>
    <w:p w:rsidR="005C0302" w:rsidRDefault="005C0302">
      <w:pPr>
        <w:pStyle w:val="a3"/>
        <w:rPr>
          <w:b/>
          <w:sz w:val="26"/>
        </w:rPr>
      </w:pPr>
    </w:p>
    <w:p w:rsidR="005C0302" w:rsidRDefault="005C0302">
      <w:pPr>
        <w:pStyle w:val="a3"/>
        <w:rPr>
          <w:b/>
          <w:sz w:val="22"/>
        </w:rPr>
      </w:pPr>
    </w:p>
    <w:p w:rsidR="005C0302" w:rsidRDefault="00C66BFA">
      <w:pPr>
        <w:ind w:left="1429" w:right="73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 ОЦЕНКИ ПРЕДМЕТНЫХ РЕЗУЛЬТАТОВ</w:t>
      </w:r>
    </w:p>
    <w:p w:rsidR="005C0302" w:rsidRDefault="005C0302">
      <w:pPr>
        <w:pStyle w:val="a3"/>
        <w:spacing w:before="2"/>
        <w:rPr>
          <w:b/>
        </w:rPr>
      </w:pPr>
    </w:p>
    <w:p w:rsidR="005C0302" w:rsidRDefault="00C66BFA">
      <w:pPr>
        <w:spacing w:line="272" w:lineRule="exact"/>
        <w:ind w:left="1431" w:right="73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 оценки предметных результатов по учебному предмету</w:t>
      </w:r>
    </w:p>
    <w:p w:rsidR="005C0302" w:rsidRDefault="00C66BFA">
      <w:pPr>
        <w:spacing w:line="272" w:lineRule="exact"/>
        <w:ind w:left="1430" w:right="73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«Изобразительное искусство»</w:t>
      </w:r>
    </w:p>
    <w:p w:rsidR="005C0302" w:rsidRDefault="005C0302">
      <w:pPr>
        <w:pStyle w:val="a3"/>
        <w:rPr>
          <w:b/>
        </w:rPr>
      </w:pPr>
    </w:p>
    <w:p w:rsidR="005C0302" w:rsidRDefault="00C66BFA">
      <w:pPr>
        <w:pStyle w:val="a4"/>
        <w:numPr>
          <w:ilvl w:val="0"/>
          <w:numId w:val="1"/>
        </w:numPr>
        <w:tabs>
          <w:tab w:val="left" w:pos="1338"/>
        </w:tabs>
        <w:ind w:right="939" w:firstLine="0"/>
        <w:jc w:val="left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</w:p>
    <w:p w:rsidR="005C0302" w:rsidRDefault="005C0302">
      <w:pPr>
        <w:pStyle w:val="a3"/>
        <w:rPr>
          <w:b/>
          <w:sz w:val="20"/>
        </w:rPr>
      </w:pPr>
    </w:p>
    <w:p w:rsidR="005C0302" w:rsidRDefault="005C0302">
      <w:pPr>
        <w:pStyle w:val="a3"/>
        <w:spacing w:before="3"/>
        <w:rPr>
          <w:b/>
          <w:sz w:val="25"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5C0302">
        <w:trPr>
          <w:trHeight w:val="434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82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 концу обучения в 5 классе обучающийся научится: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82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8" w:line="247" w:lineRule="auto"/>
              <w:rPr>
                <w:sz w:val="24"/>
              </w:rPr>
            </w:pPr>
            <w:r>
              <w:rPr>
                <w:sz w:val="24"/>
              </w:rPr>
              <w:t>Знать о многообразии видов декоративно-прикладного искусства: народного, классического, современного, искусства, промыслов.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8" w:line="247" w:lineRule="auto"/>
              <w:ind w:right="429"/>
              <w:jc w:val="both"/>
              <w:rPr>
                <w:sz w:val="24"/>
              </w:rPr>
            </w:pPr>
            <w:r>
              <w:rPr>
                <w:sz w:val="24"/>
              </w:rPr>
              <w:t>Понимать связь декоративно-прикладного искусства с бытовыми потребностями людей, необходимость присутствия в предметном мире и жилой среде.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88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8" w:line="247" w:lineRule="auto"/>
              <w:rPr>
                <w:sz w:val="24"/>
              </w:rPr>
            </w:pPr>
            <w:r>
              <w:rPr>
                <w:sz w:val="24"/>
              </w:rPr>
      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5" w:line="247" w:lineRule="auto"/>
              <w:rPr>
                <w:sz w:val="24"/>
              </w:rPr>
            </w:pPr>
            <w:r>
              <w:rPr>
                <w:sz w:val="24"/>
              </w:rPr>
              <w:t>Характеризовать коммуникативные, познавательные и культовые функции декоративно-прикладного искусства.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5" w:line="24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91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5" w:line="247" w:lineRule="auto"/>
              <w:ind w:right="67"/>
              <w:rPr>
                <w:sz w:val="24"/>
              </w:rPr>
            </w:pPr>
            <w:r>
              <w:rPr>
                <w:sz w:val="24"/>
              </w:rPr>
      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7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Распознавать и называть техники исполнения произведений</w:t>
            </w:r>
          </w:p>
          <w:p w:rsidR="005C0302" w:rsidRDefault="00C66BFA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декоративно-прикладного искусства в разных материалах: резьба,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C0302" w:rsidRDefault="005C0302">
      <w:pPr>
        <w:rPr>
          <w:sz w:val="24"/>
        </w:rPr>
        <w:sectPr w:rsidR="005C0302" w:rsidSect="00C66BFA">
          <w:type w:val="continuous"/>
          <w:pgSz w:w="11920" w:h="16850"/>
          <w:pgMar w:top="284" w:right="60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5C0302">
        <w:trPr>
          <w:trHeight w:val="434"/>
        </w:trPr>
        <w:tc>
          <w:tcPr>
            <w:tcW w:w="7278" w:type="dxa"/>
            <w:tcBorders>
              <w:bottom w:val="single" w:sz="6" w:space="0" w:color="000000"/>
            </w:tcBorders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роспись, вышивка, ткачество, плетение, ковка, другие техники.</w:t>
            </w:r>
          </w:p>
        </w:tc>
        <w:tc>
          <w:tcPr>
            <w:tcW w:w="2796" w:type="dxa"/>
            <w:tcBorders>
              <w:bottom w:val="single" w:sz="6" w:space="0" w:color="000000"/>
            </w:tcBorders>
          </w:tcPr>
          <w:p w:rsidR="005C0302" w:rsidRDefault="005C030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C0302">
        <w:trPr>
          <w:trHeight w:val="717"/>
        </w:trPr>
        <w:tc>
          <w:tcPr>
            <w:tcW w:w="7278" w:type="dxa"/>
            <w:tcBorders>
              <w:top w:val="single" w:sz="6" w:space="0" w:color="000000"/>
            </w:tcBorders>
          </w:tcPr>
          <w:p w:rsidR="005C0302" w:rsidRDefault="00C66BFA">
            <w:pPr>
              <w:pStyle w:val="TableParagraph"/>
              <w:spacing w:line="247" w:lineRule="auto"/>
              <w:ind w:right="482"/>
              <w:rPr>
                <w:sz w:val="24"/>
              </w:rPr>
            </w:pPr>
            <w:r>
              <w:rPr>
                <w:sz w:val="24"/>
              </w:rPr>
              <w:t>Знать специфику образного языка декоративного искусства – его знаковую природу, орнаментальность, стилизацию изображения.</w:t>
            </w:r>
          </w:p>
        </w:tc>
        <w:tc>
          <w:tcPr>
            <w:tcW w:w="2796" w:type="dxa"/>
            <w:tcBorders>
              <w:top w:val="single" w:sz="6" w:space="0" w:color="000000"/>
            </w:tcBorders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7" w:lineRule="auto"/>
              <w:rPr>
                <w:sz w:val="24"/>
              </w:rPr>
            </w:pPr>
            <w:r>
              <w:rPr>
                <w:sz w:val="24"/>
              </w:rPr>
              <w:t>Различать разные виды орнамента по сюжетной основе: геометрический, растительный, зооморфный, антропоморфный.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2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442"/>
              <w:rPr>
                <w:sz w:val="24"/>
              </w:rPr>
            </w:pPr>
            <w:r>
              <w:rPr>
                <w:sz w:val="24"/>
              </w:rPr>
              <w:t>Владеть практическими навыками самостоятельного творческого создания орнаментов ленточных, сетчатых, центрических.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574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67"/>
              <w:rPr>
                <w:sz w:val="24"/>
              </w:rPr>
            </w:pPr>
            <w:r>
              <w:rPr>
                <w:sz w:val="24"/>
              </w:rPr>
              <w:t>Владеть практическими навыками стилизованного – орнаментального лаконичного изображения деталей природы, стилизованного обобщѐнного изображения представителей</w:t>
            </w:r>
          </w:p>
          <w:p w:rsidR="005C0302" w:rsidRDefault="00C66BFA">
            <w:pPr>
              <w:pStyle w:val="TableParagraph"/>
              <w:spacing w:before="2" w:line="247" w:lineRule="auto"/>
              <w:rPr>
                <w:sz w:val="24"/>
              </w:rPr>
            </w:pPr>
            <w:r>
              <w:rPr>
                <w:sz w:val="24"/>
              </w:rPr>
              <w:t>животного мира, сказочных и мифологических персонажей с использованием традиционных образов мирового искусства.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68"/>
              <w:rPr>
                <w:sz w:val="24"/>
              </w:rPr>
            </w:pPr>
            <w:r>
              <w:rPr>
                <w:sz w:val="24"/>
              </w:rPr>
      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573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335"/>
              <w:rPr>
                <w:sz w:val="24"/>
              </w:rPr>
            </w:pPr>
            <w:r>
              <w:rPr>
                <w:sz w:val="24"/>
              </w:rPr>
      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</w:t>
            </w:r>
          </w:p>
          <w:p w:rsidR="005C0302" w:rsidRDefault="00C66BFA">
            <w:pPr>
              <w:pStyle w:val="TableParagraph"/>
              <w:spacing w:before="0" w:line="247" w:lineRule="auto"/>
              <w:rPr>
                <w:sz w:val="24"/>
              </w:rPr>
            </w:pPr>
            <w:r>
              <w:rPr>
                <w:sz w:val="24"/>
              </w:rPr>
              <w:t>деталей, объяснять крестьянский дом как отражение уклада крестьянской жизни и памятник архитектуры.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практический опыт изображения характерных традиционных предметов крестьянского быта.</w:t>
            </w:r>
          </w:p>
        </w:tc>
        <w:tc>
          <w:tcPr>
            <w:tcW w:w="2796" w:type="dxa"/>
          </w:tcPr>
          <w:p w:rsidR="005C0302" w:rsidRDefault="005C030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C0302">
        <w:trPr>
          <w:trHeight w:val="1577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2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88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637"/>
              <w:rPr>
                <w:sz w:val="24"/>
              </w:rPr>
            </w:pPr>
            <w:r>
              <w:rPr>
                <w:sz w:val="24"/>
              </w:rPr>
      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C0302" w:rsidRDefault="00607ABC">
      <w:pPr>
        <w:rPr>
          <w:sz w:val="2"/>
          <w:szCs w:val="2"/>
        </w:rPr>
      </w:pPr>
      <w:r>
        <w:pict>
          <v:line id="_x0000_s1026" style="position:absolute;z-index:15729664;mso-position-horizontal-relative:page;mso-position-vertical-relative:page" from="0,808.9pt" to="595.3pt,808.9pt" strokeweight=".8pt">
            <w10:wrap anchorx="page" anchory="page"/>
          </v:line>
        </w:pict>
      </w:r>
    </w:p>
    <w:p w:rsidR="005C0302" w:rsidRDefault="005C0302">
      <w:pPr>
        <w:rPr>
          <w:sz w:val="2"/>
          <w:szCs w:val="2"/>
        </w:rPr>
        <w:sectPr w:rsidR="005C0302">
          <w:footerReference w:type="default" r:id="rId8"/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5C0302">
        <w:trPr>
          <w:trHeight w:val="1291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</w:t>
            </w:r>
          </w:p>
          <w:p w:rsidR="005C0302" w:rsidRDefault="00C66BF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определяемые природными условиями и сложившийся историей.</w:t>
            </w:r>
          </w:p>
        </w:tc>
        <w:tc>
          <w:tcPr>
            <w:tcW w:w="2796" w:type="dxa"/>
          </w:tcPr>
          <w:p w:rsidR="005C0302" w:rsidRDefault="005C030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Объяснять значение народных промыслов и традиций художественного ремесла в современной жизни.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7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Рассказывать о происхождении народных художественных промыслов, о соотношении ремесла и искусства.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2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Называть характерные черты орнаментов и изделий ряда отечественных народных художественных промыслов.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0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Характеризовать древние образы народного искусства в произведениях современных народных промыслов.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Уметь перечислять материалы, используемые в народных художественных промыслах: дерево, глина, металл, стекло.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Различать изделия народных художественных промыслов по материалу изготовления и технике декора.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Объяснять связь между материалом, формой и техникой декора в произведениях народных промыслов.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7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343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приѐмах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при </w:t>
            </w:r>
            <w:r>
              <w:rPr>
                <w:sz w:val="24"/>
              </w:rPr>
              <w:t>создании изделий некоторых художественных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промыслов.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Уметь изображать фрагменты орнаментов, отдельные сюжеты,</w:t>
            </w:r>
          </w:p>
          <w:p w:rsidR="005C0302" w:rsidRDefault="00C66BFA">
            <w:pPr>
              <w:pStyle w:val="TableParagraph"/>
              <w:spacing w:before="12" w:line="244" w:lineRule="auto"/>
              <w:rPr>
                <w:sz w:val="24"/>
              </w:rPr>
            </w:pPr>
            <w:r>
              <w:rPr>
                <w:sz w:val="24"/>
              </w:rPr>
              <w:t>детали или общий вид изделий ряда отечественных художественных промыслов.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4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7" w:lineRule="auto"/>
              <w:ind w:right="231"/>
              <w:rPr>
                <w:sz w:val="24"/>
              </w:rPr>
            </w:pPr>
            <w:r>
              <w:rPr>
                <w:sz w:val="24"/>
              </w:rPr>
      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Понимать и объяснять значение государственной символики, иметь представление о значении и содержании геральдики.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91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338"/>
              <w:rPr>
                <w:sz w:val="24"/>
              </w:rPr>
            </w:pPr>
            <w:r>
              <w:rPr>
                <w:sz w:val="24"/>
              </w:rPr>
              <w:t>Уметь определять и указывать продукты декоративно-прикладной художественной деятельности в окружающей предметно- пространственной среде, обычной жизненной обстановке и характеризовать их образное назначение.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90"/>
        </w:trPr>
        <w:tc>
          <w:tcPr>
            <w:tcW w:w="7278" w:type="dxa"/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Ориентироваться в широком разнообразии современного</w:t>
            </w:r>
          </w:p>
          <w:p w:rsidR="005C0302" w:rsidRDefault="00C66BFA">
            <w:pPr>
              <w:pStyle w:val="TableParagraph"/>
              <w:spacing w:before="7" w:line="247" w:lineRule="auto"/>
              <w:ind w:right="121"/>
              <w:rPr>
                <w:sz w:val="24"/>
              </w:rPr>
            </w:pPr>
            <w:r>
              <w:rPr>
                <w:sz w:val="24"/>
              </w:rPr>
              <w:t>декоративно-прикладного искусства, различать по материалам, технике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стекло,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керамику,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ковку,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литьѐ, </w:t>
            </w:r>
            <w:r>
              <w:rPr>
                <w:sz w:val="24"/>
              </w:rPr>
              <w:t>гобелен и другое.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7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sz w:val="24"/>
              </w:rPr>
              <w:t>Иметь навыки коллективной практической творческой работы по оформлению пространства школы и школьных праздников.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434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6 классе обучающийся научится: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75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5C0302">
        <w:trPr>
          <w:trHeight w:val="722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Характеризовать различия между пространственными и временными видами искусства и их значение в жизни людей.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C0302" w:rsidRDefault="005C0302">
      <w:pPr>
        <w:rPr>
          <w:sz w:val="24"/>
        </w:rPr>
        <w:sectPr w:rsidR="005C0302">
          <w:footerReference w:type="default" r:id="rId9"/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5C0302">
        <w:trPr>
          <w:trHeight w:val="434"/>
        </w:trPr>
        <w:tc>
          <w:tcPr>
            <w:tcW w:w="7278" w:type="dxa"/>
            <w:tcBorders>
              <w:bottom w:val="single" w:sz="6" w:space="0" w:color="000000"/>
            </w:tcBorders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Объяснять причины деления пространственных искусств на виды</w:t>
            </w:r>
          </w:p>
        </w:tc>
        <w:tc>
          <w:tcPr>
            <w:tcW w:w="2796" w:type="dxa"/>
            <w:tcBorders>
              <w:bottom w:val="single" w:sz="6" w:space="0" w:color="000000"/>
            </w:tcBorders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7"/>
        </w:trPr>
        <w:tc>
          <w:tcPr>
            <w:tcW w:w="7278" w:type="dxa"/>
            <w:tcBorders>
              <w:top w:val="single" w:sz="6" w:space="0" w:color="000000"/>
            </w:tcBorders>
          </w:tcPr>
          <w:p w:rsidR="005C0302" w:rsidRDefault="00C66BFA">
            <w:pPr>
              <w:pStyle w:val="TableParagraph"/>
              <w:spacing w:before="68" w:line="244" w:lineRule="auto"/>
              <w:ind w:right="231"/>
              <w:rPr>
                <w:sz w:val="24"/>
              </w:rPr>
            </w:pPr>
            <w:r>
              <w:rPr>
                <w:sz w:val="24"/>
              </w:rPr>
              <w:t>Знать основные виды живописи, графики и скульптуры, объяснять их назначение в жизни людей.</w:t>
            </w:r>
          </w:p>
        </w:tc>
        <w:tc>
          <w:tcPr>
            <w:tcW w:w="2796" w:type="dxa"/>
            <w:tcBorders>
              <w:top w:val="single" w:sz="6" w:space="0" w:color="000000"/>
            </w:tcBorders>
          </w:tcPr>
          <w:p w:rsidR="005C0302" w:rsidRDefault="00C66BFA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опрорс</w:t>
            </w:r>
            <w:proofErr w:type="spellEnd"/>
          </w:p>
        </w:tc>
      </w:tr>
      <w:tr w:rsidR="005C0302">
        <w:trPr>
          <w:trHeight w:val="717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sz w:val="24"/>
              </w:rPr>
              <w:t>Различать и характеризовать традиционные художественные материалы для графики, живописи, скульптуры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7" w:lineRule="auto"/>
              <w:rPr>
                <w:sz w:val="24"/>
              </w:rPr>
            </w:pPr>
            <w:r>
              <w:rPr>
                <w:sz w:val="24"/>
              </w:rPr>
      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91"/>
        </w:trPr>
        <w:tc>
          <w:tcPr>
            <w:tcW w:w="7278" w:type="dxa"/>
          </w:tcPr>
          <w:p w:rsidR="005C0302" w:rsidRDefault="00C66BF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Иметь практические навыки изображения карандашами разной</w:t>
            </w:r>
          </w:p>
          <w:p w:rsidR="005C0302" w:rsidRDefault="00C66BFA">
            <w:pPr>
              <w:pStyle w:val="TableParagraph"/>
              <w:spacing w:before="7" w:line="247" w:lineRule="auto"/>
              <w:ind w:right="305"/>
              <w:jc w:val="both"/>
              <w:rPr>
                <w:sz w:val="24"/>
              </w:rPr>
            </w:pPr>
            <w:r>
              <w:rPr>
                <w:sz w:val="24"/>
              </w:rPr>
              <w:t>жѐсткости,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фломастерами,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углѐм,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пастелью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мелками,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акварелью, </w:t>
            </w:r>
            <w:r>
              <w:rPr>
                <w:sz w:val="24"/>
              </w:rPr>
              <w:t>гуашью, лепкой из пластилина, а также использовать возможности применять другие доступные художественные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 различных художественных техниках в использовании художественных материалов.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433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Понимать роль рисунка как основы изобразительной деятельности.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722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985"/>
              <w:rPr>
                <w:sz w:val="24"/>
              </w:rPr>
            </w:pPr>
            <w:r>
              <w:rPr>
                <w:sz w:val="24"/>
              </w:rPr>
              <w:t>Иметь опыт учебного рисунка – светотеневого изображения объѐмных форм.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717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4" w:lineRule="auto"/>
              <w:ind w:right="23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объѐмные </w:t>
            </w:r>
            <w:r>
              <w:rPr>
                <w:sz w:val="24"/>
              </w:rPr>
              <w:t>геометрические тела на двухмерной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Знать понятия графической грамоты изображения предмета</w:t>
            </w:r>
          </w:p>
          <w:p w:rsidR="005C0302" w:rsidRDefault="00C66BFA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«освещѐнная часть», «блик», «полутень», «собственная тень»,</w:t>
            </w:r>
          </w:p>
          <w:p w:rsidR="005C0302" w:rsidRDefault="00C66BFA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«падающая тень» и уметь их применять в практике рисунка.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721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Понимать содержание понятий «тон», «тональные отношения» и иметь опыт их визуального анализа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2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57"/>
              <w:rPr>
                <w:sz w:val="24"/>
              </w:rPr>
            </w:pPr>
            <w:r>
              <w:rPr>
                <w:sz w:val="24"/>
              </w:rPr>
              <w:t xml:space="preserve">Обладать навыком определения конструкции сложных форм, геометризации плоскостных и объѐмных форм, умением </w:t>
            </w:r>
            <w:r>
              <w:rPr>
                <w:spacing w:val="-5"/>
                <w:sz w:val="24"/>
              </w:rPr>
              <w:t xml:space="preserve">соотносить </w:t>
            </w:r>
            <w:r>
              <w:rPr>
                <w:sz w:val="24"/>
              </w:rPr>
              <w:t>между собой пропорции частей внутри целого.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rPr>
                <w:sz w:val="24"/>
              </w:rPr>
            </w:pPr>
            <w:r>
              <w:rPr>
                <w:sz w:val="24"/>
              </w:rPr>
              <w:t>Иметь опыт линейного рисунка, понимать выразительные возможности линии.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682"/>
              <w:rPr>
                <w:sz w:val="24"/>
              </w:rPr>
            </w:pPr>
            <w:r>
              <w:rPr>
                <w:sz w:val="24"/>
              </w:rPr>
              <w:t>Иметь опыт творческого композиционного рисунка в ответ на заданную учебную задачу или как самостоятельное творческое действие.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 w:line="249" w:lineRule="auto"/>
              <w:rPr>
                <w:sz w:val="24"/>
              </w:rPr>
            </w:pPr>
            <w:r>
              <w:rPr>
                <w:sz w:val="24"/>
              </w:rPr>
              <w:t xml:space="preserve">Знать основы </w:t>
            </w:r>
            <w:proofErr w:type="spellStart"/>
            <w:r>
              <w:rPr>
                <w:sz w:val="24"/>
              </w:rPr>
              <w:t>цветоведения</w:t>
            </w:r>
            <w:proofErr w:type="spellEnd"/>
            <w:r>
              <w:rPr>
                <w:sz w:val="24"/>
              </w:rPr>
              <w:t>: характеризовать основные и составные цвета, дополнительные цвета – и значение этих знаний для искусства живописи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Определять содержание понятий «колорит», «цветовые отношения»,</w:t>
            </w:r>
          </w:p>
          <w:p w:rsidR="005C0302" w:rsidRDefault="00C66BFA">
            <w:pPr>
              <w:pStyle w:val="TableParagraph"/>
              <w:spacing w:before="10" w:line="247" w:lineRule="auto"/>
              <w:rPr>
                <w:sz w:val="24"/>
              </w:rPr>
            </w:pPr>
            <w:r>
              <w:rPr>
                <w:sz w:val="24"/>
              </w:rPr>
              <w:t>«цветовой контраст» и иметь навыки практической работы гуашью и акварелью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опыт объѐмного изображения (лепки) и начальные представления о пластической выразительности скульптуры,</w:t>
            </w:r>
          </w:p>
          <w:p w:rsidR="005C0302" w:rsidRDefault="00C66BF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соотношении пропорций в изображении предметов или животных.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</w:tbl>
    <w:p w:rsidR="005C0302" w:rsidRDefault="005C0302">
      <w:pPr>
        <w:rPr>
          <w:sz w:val="24"/>
        </w:rPr>
        <w:sectPr w:rsidR="005C0302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5C0302">
        <w:trPr>
          <w:trHeight w:val="720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Объяснять понятие «жанры в изобразительном искусстве», перечислять жанры.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Объяснять разницу между предметом изображения, сюжетом и содержанием произведения искусства.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rPr>
                <w:sz w:val="24"/>
              </w:rPr>
            </w:pPr>
            <w:r>
              <w:rPr>
                <w:sz w:val="24"/>
              </w:rPr>
              <w:t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rPr>
                <w:sz w:val="24"/>
              </w:rPr>
            </w:pPr>
            <w:r>
              <w:rPr>
                <w:sz w:val="24"/>
              </w:rPr>
      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0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8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изображения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объѐмного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двухмерном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574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13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освещении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средстве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объѐма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иметь </w:t>
            </w:r>
            <w:r>
              <w:rPr>
                <w:sz w:val="24"/>
              </w:rPr>
              <w:t>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436"/>
        </w:trPr>
        <w:tc>
          <w:tcPr>
            <w:tcW w:w="7278" w:type="dxa"/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Иметь опыт создания графического натюрморта.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431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Иметь опыт создания натюрморта средствами живописи.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ind w:right="57"/>
              <w:rPr>
                <w:sz w:val="24"/>
              </w:rPr>
            </w:pPr>
            <w:r>
              <w:rPr>
                <w:sz w:val="24"/>
              </w:rPr>
              <w:t>Иметь представление об истории портретного изображения человека в разные эпохи как последовательности изменений представления о человеке.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Фронтальный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 w:line="249" w:lineRule="auto"/>
              <w:rPr>
                <w:sz w:val="24"/>
              </w:rPr>
            </w:pPr>
            <w:r>
              <w:rPr>
                <w:sz w:val="24"/>
              </w:rPr>
              <w:t>Уметь сравнивать содержание портретного образа в искусстве Древнего Рима, эпохи Возрождения и Нового времени.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7" w:lineRule="auto"/>
              <w:rPr>
                <w:sz w:val="24"/>
              </w:rPr>
            </w:pPr>
            <w:r>
              <w:rPr>
                <w:sz w:val="24"/>
              </w:rPr>
              <w:t>Понимать, что в художественном портрете присутствует также выражение идеалов эпохи и авторская позиция художника.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122"/>
              <w:rPr>
                <w:sz w:val="24"/>
              </w:rPr>
            </w:pPr>
            <w:r>
              <w:rPr>
                <w:sz w:val="24"/>
              </w:rPr>
      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577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9" w:lineRule="auto"/>
              <w:ind w:right="304"/>
              <w:rPr>
                <w:sz w:val="24"/>
              </w:rPr>
            </w:pPr>
            <w:r>
              <w:rPr>
                <w:sz w:val="24"/>
              </w:rPr>
              <w:t>Уметь рассказывать историю портрета в русском изобразительном искусстве, называть имена великих художников-портретистов</w:t>
            </w:r>
          </w:p>
          <w:p w:rsidR="005C0302" w:rsidRDefault="00C66BFA">
            <w:pPr>
              <w:pStyle w:val="TableParagraph"/>
              <w:spacing w:before="0" w:line="247" w:lineRule="auto"/>
              <w:ind w:right="275"/>
              <w:rPr>
                <w:sz w:val="24"/>
              </w:rPr>
            </w:pPr>
            <w:r>
              <w:rPr>
                <w:sz w:val="24"/>
              </w:rPr>
              <w:t xml:space="preserve">(В. </w:t>
            </w:r>
            <w:proofErr w:type="spellStart"/>
            <w:r>
              <w:rPr>
                <w:sz w:val="24"/>
              </w:rPr>
              <w:t>Боровиковский</w:t>
            </w:r>
            <w:proofErr w:type="spellEnd"/>
            <w:r>
              <w:rPr>
                <w:sz w:val="24"/>
              </w:rPr>
              <w:t>, А. Венецианов, О. Кипренский, В. Тропинин, К. Брюллов, И. Крамской, И. Репин, В. Суриков, В. Серов и другие авторы).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101"/>
              <w:rPr>
                <w:sz w:val="24"/>
              </w:rPr>
            </w:pPr>
            <w:r>
              <w:rPr>
                <w:sz w:val="24"/>
              </w:rPr>
              <w:t>Знать и претворять в рисунке основные позиции конструкции головы человека, пропорции лица, соотношение лицевой и черепной частей головы.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2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495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объѐмного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головы </w:t>
            </w:r>
            <w:r>
              <w:rPr>
                <w:sz w:val="24"/>
              </w:rPr>
              <w:t>человека, создавать зарисовки объѐмной конструкции головы, понимать термин «ракурс» и определять его 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0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67"/>
              <w:rPr>
                <w:sz w:val="24"/>
              </w:rPr>
            </w:pPr>
            <w:r>
              <w:rPr>
                <w:sz w:val="24"/>
              </w:rPr>
              <w:t>Иметь представление о скульптурном портрете в истории искусства, о выражении характера человека и образа эпохи в скульптурном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C0302" w:rsidRDefault="005C0302">
      <w:pPr>
        <w:rPr>
          <w:sz w:val="24"/>
        </w:rPr>
        <w:sectPr w:rsidR="005C0302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5C0302">
        <w:trPr>
          <w:trHeight w:val="434"/>
        </w:trPr>
        <w:tc>
          <w:tcPr>
            <w:tcW w:w="7278" w:type="dxa"/>
            <w:tcBorders>
              <w:bottom w:val="single" w:sz="6" w:space="0" w:color="000000"/>
            </w:tcBorders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портрете.</w:t>
            </w:r>
          </w:p>
        </w:tc>
        <w:tc>
          <w:tcPr>
            <w:tcW w:w="2796" w:type="dxa"/>
            <w:tcBorders>
              <w:bottom w:val="single" w:sz="6" w:space="0" w:color="000000"/>
            </w:tcBorders>
          </w:tcPr>
          <w:p w:rsidR="005C0302" w:rsidRDefault="005C030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C0302">
        <w:trPr>
          <w:trHeight w:val="431"/>
        </w:trPr>
        <w:tc>
          <w:tcPr>
            <w:tcW w:w="7278" w:type="dxa"/>
            <w:tcBorders>
              <w:top w:val="single" w:sz="6" w:space="0" w:color="000000"/>
            </w:tcBorders>
          </w:tcPr>
          <w:p w:rsidR="005C0302" w:rsidRDefault="00C66BFA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Иметь начальный опыт лепки головы человека.</w:t>
            </w:r>
          </w:p>
        </w:tc>
        <w:tc>
          <w:tcPr>
            <w:tcW w:w="2796" w:type="dxa"/>
            <w:tcBorders>
              <w:top w:val="single" w:sz="6" w:space="0" w:color="000000"/>
            </w:tcBorders>
          </w:tcPr>
          <w:p w:rsidR="005C0302" w:rsidRDefault="005C030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C0302">
        <w:trPr>
          <w:trHeight w:val="717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67"/>
              <w:rPr>
                <w:sz w:val="24"/>
              </w:rPr>
            </w:pPr>
            <w:r>
              <w:rPr>
                <w:sz w:val="24"/>
              </w:rPr>
              <w:t>Приобретать опыт графического портретного изображения как нового для себя видения индивидуальности человека.</w:t>
            </w:r>
          </w:p>
        </w:tc>
        <w:tc>
          <w:tcPr>
            <w:tcW w:w="2796" w:type="dxa"/>
          </w:tcPr>
          <w:p w:rsidR="005C0302" w:rsidRDefault="005C030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505"/>
              <w:jc w:val="both"/>
              <w:rPr>
                <w:sz w:val="24"/>
              </w:rPr>
            </w:pPr>
            <w:r>
              <w:rPr>
                <w:sz w:val="24"/>
              </w:rPr>
              <w:t>Иметь представление о графических портретах мастеров разных эпох, о разнообразии графических средств в изображении образа человека.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2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Уметь характеризовать роль освещения как выразительного средства при создании художественного образа.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3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721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7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 жанре портрета в искусстве ХХ в. – западном и отечественном.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67"/>
              <w:rPr>
                <w:sz w:val="24"/>
              </w:rPr>
            </w:pPr>
            <w:r>
              <w:rPr>
                <w:sz w:val="24"/>
              </w:rPr>
              <w:t>Иметь представление и уметь сравнивать изображение пространства в эпоху Древнего мира, в Средневековом искусстве и в эпоху Возрождения.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sz w:val="24"/>
              </w:rPr>
              <w:t>Знать правила построения линейной перспективы и уметь применять их в рисунке.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3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641"/>
              <w:jc w:val="both"/>
              <w:rPr>
                <w:sz w:val="24"/>
              </w:rPr>
            </w:pPr>
            <w:r>
              <w:rPr>
                <w:sz w:val="24"/>
              </w:rPr>
      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1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Знать правила воздушной перспективы и уметь их применять на практике.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433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Иметь представление о морских пейзажах И. Айвазовского.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7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об особенностях пленэрной живописи и колористической изменчивости состояний природы.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90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310"/>
              <w:rPr>
                <w:sz w:val="24"/>
              </w:rPr>
            </w:pPr>
            <w:r>
              <w:rPr>
                <w:sz w:val="24"/>
              </w:rPr>
              <w:t>Знать и уметь рассказывать историю пейзажа в русской живописи, характеризуя особенности понимания пейзажа в творчестве</w:t>
            </w:r>
          </w:p>
          <w:p w:rsidR="005C0302" w:rsidRDefault="00C66BFA">
            <w:pPr>
              <w:pStyle w:val="TableParagraph"/>
              <w:spacing w:before="2" w:line="247" w:lineRule="auto"/>
              <w:ind w:right="472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proofErr w:type="spellStart"/>
            <w:r>
              <w:rPr>
                <w:sz w:val="24"/>
              </w:rPr>
              <w:t>Саврасова</w:t>
            </w:r>
            <w:proofErr w:type="spellEnd"/>
            <w:r>
              <w:rPr>
                <w:sz w:val="24"/>
              </w:rPr>
              <w:t>, И. Шишкина, И. Левитана и художников ХХ в. (по выбору).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rPr>
                <w:sz w:val="24"/>
              </w:rPr>
            </w:pPr>
            <w:r>
              <w:rPr>
                <w:sz w:val="24"/>
              </w:rPr>
              <w:t>Уметь объяснять, как в пейзажной живописи развивался образ отечественной природы и каково его значение в развитии чувства Родины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опыт живописного изображения различных активно выраженных состояний природы.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436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Иметь опыт пейзажных зарисовок, графического изображения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</w:tbl>
    <w:p w:rsidR="005C0302" w:rsidRDefault="005C0302">
      <w:pPr>
        <w:rPr>
          <w:sz w:val="24"/>
        </w:rPr>
        <w:sectPr w:rsidR="005C0302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5C0302">
        <w:trPr>
          <w:trHeight w:val="434"/>
        </w:trPr>
        <w:tc>
          <w:tcPr>
            <w:tcW w:w="7278" w:type="dxa"/>
            <w:tcBorders>
              <w:bottom w:val="single" w:sz="6" w:space="0" w:color="000000"/>
            </w:tcBorders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природы по памяти и представлению.</w:t>
            </w:r>
          </w:p>
        </w:tc>
        <w:tc>
          <w:tcPr>
            <w:tcW w:w="2796" w:type="dxa"/>
            <w:tcBorders>
              <w:bottom w:val="single" w:sz="6" w:space="0" w:color="000000"/>
            </w:tcBorders>
          </w:tcPr>
          <w:p w:rsidR="005C0302" w:rsidRDefault="005C030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C0302">
        <w:trPr>
          <w:trHeight w:val="1000"/>
        </w:trPr>
        <w:tc>
          <w:tcPr>
            <w:tcW w:w="7278" w:type="dxa"/>
            <w:tcBorders>
              <w:top w:val="single" w:sz="6" w:space="0" w:color="000000"/>
            </w:tcBorders>
          </w:tcPr>
          <w:p w:rsidR="005C0302" w:rsidRDefault="00C66BFA">
            <w:pPr>
              <w:pStyle w:val="TableParagraph"/>
              <w:spacing w:before="68" w:line="247" w:lineRule="auto"/>
              <w:ind w:right="711"/>
              <w:rPr>
                <w:sz w:val="24"/>
              </w:rPr>
            </w:pPr>
            <w:r>
              <w:rPr>
                <w:sz w:val="24"/>
              </w:rPr>
              <w:t>Иметь опыт художественной наблюдательности как способа развития интереса к окружающему миру и его художественно- поэтическому видению.</w:t>
            </w:r>
          </w:p>
        </w:tc>
        <w:tc>
          <w:tcPr>
            <w:tcW w:w="2796" w:type="dxa"/>
            <w:tcBorders>
              <w:top w:val="single" w:sz="6" w:space="0" w:color="000000"/>
            </w:tcBorders>
          </w:tcPr>
          <w:p w:rsidR="005C0302" w:rsidRDefault="00C66BFA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rPr>
                <w:sz w:val="24"/>
              </w:rPr>
            </w:pPr>
            <w:r>
              <w:rPr>
                <w:sz w:val="24"/>
              </w:rPr>
              <w:t>Понимать и объяснять роль культурного наследия в городском пространстве, задачи его охраны и сохранения.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Характеризовать роль изобразительного искусства в формировании представлений о жизни людей разных эпох и народов.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Уметь объяснять понятия «тематическая картина», «станковая</w:t>
            </w:r>
          </w:p>
          <w:p w:rsidR="005C0302" w:rsidRDefault="00C66BFA">
            <w:pPr>
              <w:pStyle w:val="TableParagraph"/>
              <w:spacing w:before="7" w:line="247" w:lineRule="auto"/>
              <w:ind w:right="509"/>
              <w:rPr>
                <w:sz w:val="24"/>
              </w:rPr>
            </w:pPr>
            <w:r>
              <w:rPr>
                <w:sz w:val="24"/>
              </w:rPr>
              <w:t>живопись», «монументальная живопись», перечислять основные жанры тематической картины.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 w:line="247" w:lineRule="auto"/>
              <w:rPr>
                <w:sz w:val="24"/>
              </w:rPr>
            </w:pPr>
            <w:r>
              <w:rPr>
                <w:sz w:val="24"/>
              </w:rPr>
              <w:t>Различать тему, сюжет и содержание в жанровой картине, выявлять образ нравственных и ценностных смыслов в жанровой картине.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Уметь объяснять значение художественного изображения бытовой жизни людей в понимании истории человечества и современной</w:t>
            </w:r>
          </w:p>
          <w:p w:rsidR="005C0302" w:rsidRDefault="00C66BF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0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Осознавать многообразие форм организации бытовой жизни и одновременно единство мира людей.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574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об изображении труда и повседневных занятий человека в искусстве разных эпох и народов, различать</w:t>
            </w:r>
          </w:p>
          <w:p w:rsidR="005C0302" w:rsidRDefault="00C66BFA">
            <w:pPr>
              <w:pStyle w:val="TableParagraph"/>
              <w:spacing w:before="0" w:line="247" w:lineRule="auto"/>
              <w:rPr>
                <w:sz w:val="24"/>
              </w:rPr>
            </w:pPr>
            <w:r>
              <w:rPr>
                <w:sz w:val="24"/>
              </w:rPr>
              <w:t>произведения разных культур по их стилистическим признакам и изобразительным традициям (Древний Египет, Китай, античный мир и другие).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ind w:right="1067"/>
              <w:rPr>
                <w:sz w:val="24"/>
              </w:rPr>
            </w:pPr>
            <w:r>
              <w:rPr>
                <w:sz w:val="24"/>
              </w:rPr>
              <w:t>Иметь опыт изображения бытовой жизни разных народов в контексте традиций их искусства.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Характеризовать понятие «бытовой жанр» и уметь приводить несколько примеров произведений европейского и отечественного искусства.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Иметь опыт создания композиции на сюжеты из реальной</w:t>
            </w:r>
          </w:p>
          <w:p w:rsidR="005C0302" w:rsidRDefault="00C66BFA">
            <w:pPr>
              <w:pStyle w:val="TableParagraph"/>
              <w:spacing w:before="10" w:line="247" w:lineRule="auto"/>
              <w:ind w:right="93"/>
              <w:rPr>
                <w:sz w:val="24"/>
              </w:rPr>
            </w:pPr>
            <w:r>
              <w:rPr>
                <w:sz w:val="24"/>
              </w:rPr>
              <w:t>повседневной жизни, обучаясь художественной наблюдательности и образному видению окружающей действительности.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88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67"/>
              <w:rPr>
                <w:sz w:val="24"/>
              </w:rPr>
            </w:pPr>
            <w:r>
              <w:rPr>
                <w:sz w:val="24"/>
              </w:rPr>
              <w:t>Характеризовать исторический жанр в истории искусства и объяснять его значение для жизни общества, уметь объяснить,</w:t>
            </w:r>
          </w:p>
          <w:p w:rsidR="005C0302" w:rsidRDefault="00C66BFA">
            <w:pPr>
              <w:pStyle w:val="TableParagraph"/>
              <w:spacing w:before="2" w:line="247" w:lineRule="auto"/>
              <w:rPr>
                <w:sz w:val="24"/>
              </w:rPr>
            </w:pPr>
            <w:r>
              <w:rPr>
                <w:sz w:val="24"/>
              </w:rPr>
              <w:t>почему историческая картина считалась самым высоким жанром произведений изобразительного искусства.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Знать авторов, иметь представление о содержание таких картин, как</w:t>
            </w:r>
          </w:p>
          <w:p w:rsidR="005C0302" w:rsidRDefault="00C66BFA">
            <w:pPr>
              <w:pStyle w:val="TableParagraph"/>
              <w:spacing w:before="7" w:line="247" w:lineRule="auto"/>
              <w:ind w:right="728"/>
              <w:rPr>
                <w:sz w:val="24"/>
              </w:rPr>
            </w:pPr>
            <w:r>
              <w:rPr>
                <w:sz w:val="24"/>
              </w:rPr>
              <w:t>«Последний день Помпеи» К. Брюллова, «Боярыня Морозова» В. Сурикова, «Бурлаки на Волге» И. Репина и других.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Фронтальный опрос</w:t>
            </w:r>
          </w:p>
        </w:tc>
      </w:tr>
      <w:tr w:rsidR="005C0302">
        <w:trPr>
          <w:trHeight w:val="436"/>
        </w:trPr>
        <w:tc>
          <w:tcPr>
            <w:tcW w:w="7278" w:type="dxa"/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Иметь представление о развитии исторического жанра в творчестве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C0302" w:rsidRDefault="005C0302">
      <w:pPr>
        <w:rPr>
          <w:sz w:val="24"/>
        </w:rPr>
        <w:sectPr w:rsidR="005C0302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5C0302">
        <w:trPr>
          <w:trHeight w:val="434"/>
        </w:trPr>
        <w:tc>
          <w:tcPr>
            <w:tcW w:w="7278" w:type="dxa"/>
            <w:tcBorders>
              <w:bottom w:val="single" w:sz="6" w:space="0" w:color="000000"/>
            </w:tcBorders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отечественных художников ХХ в.</w:t>
            </w:r>
          </w:p>
        </w:tc>
        <w:tc>
          <w:tcPr>
            <w:tcW w:w="2796" w:type="dxa"/>
            <w:tcBorders>
              <w:bottom w:val="single" w:sz="6" w:space="0" w:color="000000"/>
            </w:tcBorders>
          </w:tcPr>
          <w:p w:rsidR="005C0302" w:rsidRDefault="005C030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C0302">
        <w:trPr>
          <w:trHeight w:val="1000"/>
        </w:trPr>
        <w:tc>
          <w:tcPr>
            <w:tcW w:w="7278" w:type="dxa"/>
            <w:tcBorders>
              <w:top w:val="single" w:sz="6" w:space="0" w:color="000000"/>
            </w:tcBorders>
          </w:tcPr>
          <w:p w:rsidR="005C0302" w:rsidRDefault="00C66BFA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Уметь объяснять, почему произведения на библейские,</w:t>
            </w:r>
          </w:p>
          <w:p w:rsidR="005C0302" w:rsidRDefault="00C66BFA">
            <w:pPr>
              <w:pStyle w:val="TableParagraph"/>
              <w:spacing w:before="12" w:line="244" w:lineRule="auto"/>
              <w:ind w:right="67"/>
              <w:rPr>
                <w:sz w:val="24"/>
              </w:rPr>
            </w:pPr>
            <w:r>
              <w:rPr>
                <w:sz w:val="24"/>
              </w:rPr>
              <w:t>мифологические темы, сюжеты об античных героях принято относить к историческому жанру.</w:t>
            </w:r>
          </w:p>
        </w:tc>
        <w:tc>
          <w:tcPr>
            <w:tcW w:w="2796" w:type="dxa"/>
            <w:tcBorders>
              <w:top w:val="single" w:sz="6" w:space="0" w:color="000000"/>
            </w:tcBorders>
          </w:tcPr>
          <w:p w:rsidR="005C0302" w:rsidRDefault="00C66BFA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Иметь представление о произведениях «Давид» Микеланджело,</w:t>
            </w:r>
          </w:p>
          <w:p w:rsidR="005C0302" w:rsidRDefault="00C66BFA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«Весна» С. Боттичелли.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90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33"/>
              <w:rPr>
                <w:sz w:val="24"/>
              </w:rPr>
            </w:pPr>
            <w:r>
              <w:rPr>
                <w:sz w:val="24"/>
              </w:rPr>
      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335"/>
              <w:rPr>
                <w:sz w:val="24"/>
              </w:rPr>
            </w:pPr>
            <w:r>
              <w:rPr>
                <w:sz w:val="24"/>
              </w:rPr>
      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4" w:lineRule="auto"/>
              <w:ind w:right="335"/>
              <w:rPr>
                <w:sz w:val="24"/>
              </w:rPr>
            </w:pPr>
            <w:r>
              <w:rPr>
                <w:sz w:val="24"/>
              </w:rPr>
              <w:t>Знать о значении библейских сюжетов в истории культуры и узнавать сюжеты Священной истории в произведениях искусства.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517"/>
              <w:jc w:val="both"/>
              <w:rPr>
                <w:sz w:val="24"/>
              </w:rPr>
            </w:pPr>
            <w:r>
              <w:rPr>
                <w:sz w:val="24"/>
              </w:rPr>
      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860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482"/>
              <w:rPr>
                <w:sz w:val="24"/>
              </w:rPr>
            </w:pPr>
            <w:r>
              <w:rPr>
                <w:sz w:val="24"/>
              </w:rPr>
              <w:t>Иметь представление о произведениях великих европейских художников на библейские темы. Например, «Сикстинская мадонна» Рафаэля, «Тайная вечеря» Леонардо да Винчи,</w:t>
            </w:r>
          </w:p>
          <w:p w:rsidR="005C0302" w:rsidRDefault="00C66BFA">
            <w:pPr>
              <w:pStyle w:val="TableParagraph"/>
              <w:spacing w:before="0" w:line="247" w:lineRule="auto"/>
              <w:rPr>
                <w:sz w:val="24"/>
              </w:rPr>
            </w:pPr>
            <w:r>
              <w:rPr>
                <w:sz w:val="24"/>
              </w:rPr>
              <w:t>«Возвращение блудного сына» и «Святое семейство» Рембрандта и другие произведения, в скульптуре «</w:t>
            </w:r>
            <w:proofErr w:type="spellStart"/>
            <w:r>
              <w:rPr>
                <w:sz w:val="24"/>
              </w:rPr>
              <w:t>Пьета</w:t>
            </w:r>
            <w:proofErr w:type="spellEnd"/>
            <w:r>
              <w:rPr>
                <w:sz w:val="24"/>
              </w:rPr>
              <w:t>» Микеланджело и других скульптурах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433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Знать о картинах на библейские темы в истории русского искусства.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88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Уметь рассказывать о содержании знаменитых русских картин на библейские темы, таких как «Явление Христа народу» А. Иванова,</w:t>
            </w:r>
          </w:p>
          <w:p w:rsidR="005C0302" w:rsidRDefault="00C66BFA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«Христос в пустыне» И. Крамского, «Тайная вечеря» Н. Ге,</w:t>
            </w:r>
          </w:p>
          <w:p w:rsidR="005C0302" w:rsidRDefault="00C66BFA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«Христос и грешница» В. Поленова и других картин.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0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знания о русской иконописи, о великих русских иконописцах: Андрее Рублѐве, Феофане Греке, Дионисии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воспринимать искусство древнерусской иконописи как уникальное и высокое достижение отечественной культуры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482"/>
              <w:rPr>
                <w:sz w:val="24"/>
              </w:rPr>
            </w:pPr>
            <w:r>
              <w:rPr>
                <w:sz w:val="24"/>
              </w:rPr>
              <w:t>объяснять творческий и деятельный характер восприятия произведений искусства на основе художественной культуры зрителя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7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рассуждать о месте и значении изобразительного искусства в культуре, в жизни общества, в жизни человека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436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8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7 классе обучающийся научится: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6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tabs>
                <w:tab w:val="left" w:pos="1432"/>
                <w:tab w:val="left" w:pos="1946"/>
                <w:tab w:val="left" w:pos="2662"/>
                <w:tab w:val="left" w:pos="3958"/>
                <w:tab w:val="left" w:pos="6029"/>
              </w:tabs>
              <w:spacing w:before="63" w:line="264" w:lineRule="auto"/>
              <w:ind w:right="70"/>
              <w:rPr>
                <w:sz w:val="24"/>
              </w:rPr>
            </w:pPr>
            <w:r>
              <w:rPr>
                <w:sz w:val="24"/>
              </w:rPr>
              <w:t>Характеризовать архитектуру и дизайн как конструктивные виды искусства,</w:t>
            </w:r>
            <w:r>
              <w:rPr>
                <w:sz w:val="24"/>
              </w:rPr>
              <w:tab/>
              <w:t>то</w:t>
            </w:r>
            <w:r>
              <w:rPr>
                <w:sz w:val="24"/>
              </w:rPr>
              <w:tab/>
              <w:t>есть</w:t>
            </w:r>
            <w:r>
              <w:rPr>
                <w:sz w:val="24"/>
              </w:rPr>
              <w:tab/>
              <w:t>искусства</w:t>
            </w:r>
            <w:r>
              <w:rPr>
                <w:sz w:val="24"/>
              </w:rPr>
              <w:tab/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построения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C0302" w:rsidRDefault="005C0302">
      <w:pPr>
        <w:rPr>
          <w:sz w:val="24"/>
        </w:rPr>
        <w:sectPr w:rsidR="005C0302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5C0302">
        <w:trPr>
          <w:trHeight w:val="453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lastRenderedPageBreak/>
              <w:t>предметно-пространственной среды жизни людей.</w:t>
            </w:r>
          </w:p>
        </w:tc>
        <w:tc>
          <w:tcPr>
            <w:tcW w:w="2796" w:type="dxa"/>
          </w:tcPr>
          <w:p w:rsidR="005C0302" w:rsidRDefault="005C030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C0302">
        <w:trPr>
          <w:trHeight w:val="722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ind w:right="464"/>
              <w:rPr>
                <w:sz w:val="24"/>
              </w:rPr>
            </w:pPr>
            <w:r>
              <w:rPr>
                <w:sz w:val="24"/>
              </w:rPr>
              <w:t>Объяснять роль архитектуры и дизайна в построении предметно- пространственной среды жизнедеятельности человека.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8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Рассуждать о влиянии предметно-пространственной среды на рассуждать о том, как предметно-пространственная среда организует деятельность человека и представления о самом себе чувства, установки и поведение человека.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2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Объяснять ценность сохранения культурного наследия,</w:t>
            </w:r>
          </w:p>
          <w:p w:rsidR="005C0302" w:rsidRDefault="00C66BFA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выраженного в архитектуре, предметах труда и быта разных эпох.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3"/>
              <w:ind w:left="14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0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ind w:right="765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формальной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 xml:space="preserve">как </w:t>
            </w:r>
            <w:r>
              <w:rPr>
                <w:sz w:val="24"/>
              </w:rPr>
              <w:t>основы языка конструктивных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434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Объяснять основные средства – требования к композиции.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7" w:lineRule="auto"/>
              <w:rPr>
                <w:sz w:val="24"/>
              </w:rPr>
            </w:pPr>
            <w:r>
              <w:rPr>
                <w:sz w:val="24"/>
              </w:rPr>
              <w:t>Уметь перечислять и объяснять основные типы формальной композиции.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Составлять различные формальные композиции на плоскости в зависимости от поставленных задач.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rPr>
                <w:sz w:val="24"/>
              </w:rPr>
            </w:pPr>
            <w:r>
              <w:rPr>
                <w:sz w:val="24"/>
              </w:rPr>
              <w:t>Выделять при творческом построении композиции листа композиционную доминанту.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720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121"/>
              <w:rPr>
                <w:sz w:val="24"/>
              </w:rPr>
            </w:pPr>
            <w:r>
              <w:rPr>
                <w:sz w:val="24"/>
              </w:rPr>
              <w:t>Составлять формальные композиции на выражение в них движения и статики.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433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Осваивать навыки вариативности в ритмической организации листа.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433"/>
        </w:trPr>
        <w:tc>
          <w:tcPr>
            <w:tcW w:w="7278" w:type="dxa"/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Объяснять роль цвета в конструктивных искусствах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2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rPr>
                <w:sz w:val="24"/>
              </w:rPr>
            </w:pPr>
            <w:r>
              <w:rPr>
                <w:sz w:val="24"/>
              </w:rPr>
              <w:t>Различать технологию использования цвета в живописи и в конструктивных искусствах.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481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Объяснять выражение «цветовой образ».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rPr>
                <w:sz w:val="24"/>
              </w:rPr>
            </w:pPr>
            <w:r>
              <w:rPr>
                <w:sz w:val="24"/>
              </w:rPr>
              <w:t>Применять цвет в графических композициях как акцент или доминанту, объединѐнные одним стилем.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113"/>
              <w:rPr>
                <w:sz w:val="24"/>
              </w:rPr>
            </w:pPr>
            <w:r>
              <w:rPr>
                <w:sz w:val="24"/>
              </w:rPr>
              <w:t>Определять шрифт как графический рисунок начертания букв, объединѐнных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стилем,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отвечающий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законам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художественной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88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1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Применять печатное слово, типографскую строку в качестве элементов графической композиции.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1288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355"/>
              <w:rPr>
                <w:sz w:val="24"/>
              </w:rPr>
            </w:pPr>
            <w:r>
              <w:rPr>
                <w:sz w:val="24"/>
              </w:rPr>
      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</w:t>
            </w:r>
          </w:p>
          <w:p w:rsidR="005C0302" w:rsidRDefault="00C66BFA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z w:val="24"/>
              </w:rPr>
              <w:t>выбранную тему.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C0302" w:rsidRDefault="005C0302">
      <w:pPr>
        <w:rPr>
          <w:sz w:val="24"/>
        </w:rPr>
        <w:sectPr w:rsidR="005C0302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Иметь творческий опыт построения композиции плаката,</w:t>
            </w:r>
          </w:p>
          <w:p w:rsidR="005C0302" w:rsidRDefault="00C66BFA">
            <w:pPr>
              <w:pStyle w:val="TableParagraph"/>
              <w:spacing w:before="12" w:line="244" w:lineRule="auto"/>
              <w:ind w:right="482"/>
              <w:rPr>
                <w:sz w:val="24"/>
              </w:rPr>
            </w:pPr>
            <w:r>
              <w:rPr>
                <w:sz w:val="24"/>
              </w:rPr>
              <w:t>поздравительной открытки или рекламы на основе соединения текста и изображения.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288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121"/>
              <w:rPr>
                <w:sz w:val="24"/>
              </w:rPr>
            </w:pPr>
            <w:r>
              <w:rPr>
                <w:sz w:val="24"/>
              </w:rPr>
      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</w:t>
            </w:r>
          </w:p>
          <w:p w:rsidR="005C0302" w:rsidRDefault="00C66BF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графических композиций.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136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объѐмно-пространственной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 xml:space="preserve">как </w:t>
            </w:r>
            <w:r>
              <w:rPr>
                <w:sz w:val="24"/>
              </w:rPr>
              <w:t>макета архитектурного пространства в реальной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1098"/>
              <w:rPr>
                <w:sz w:val="24"/>
              </w:rPr>
            </w:pPr>
            <w:r>
              <w:rPr>
                <w:sz w:val="24"/>
              </w:rPr>
              <w:t xml:space="preserve">Выполнять построение макета </w:t>
            </w:r>
            <w:r>
              <w:rPr>
                <w:spacing w:val="-3"/>
                <w:sz w:val="24"/>
              </w:rPr>
              <w:t xml:space="preserve">пространственно-объѐмной </w:t>
            </w:r>
            <w:r>
              <w:rPr>
                <w:sz w:val="24"/>
              </w:rPr>
              <w:t>композиции по его чертежу.</w:t>
            </w:r>
          </w:p>
        </w:tc>
        <w:tc>
          <w:tcPr>
            <w:tcW w:w="2796" w:type="dxa"/>
          </w:tcPr>
          <w:p w:rsidR="005C0302" w:rsidRDefault="005C030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225"/>
              <w:rPr>
                <w:sz w:val="24"/>
              </w:rPr>
            </w:pPr>
            <w:r>
              <w:rPr>
                <w:sz w:val="24"/>
              </w:rPr>
              <w:t>Выявлять структуру различных типов зданий и характеризовать влияние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объѐмов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образный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30"/>
                <w:sz w:val="24"/>
              </w:rPr>
              <w:t xml:space="preserve">и </w:t>
            </w:r>
            <w:r>
              <w:rPr>
                <w:sz w:val="24"/>
              </w:rPr>
              <w:t>еѐ влияние на организацию жизнедеятельности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7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Знать о роли строительного материала в эволюции архитектурных конструкций и изменении облика архитектурных сооружений.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90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7" w:lineRule="auto"/>
              <w:rPr>
                <w:sz w:val="24"/>
              </w:rPr>
            </w:pPr>
            <w:r>
              <w:rPr>
                <w:sz w:val="24"/>
              </w:rPr>
      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91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знания и опыт изображения особенностей архитектурно- 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573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8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693"/>
              <w:rPr>
                <w:sz w:val="24"/>
              </w:rPr>
            </w:pPr>
            <w:r>
              <w:rPr>
                <w:sz w:val="24"/>
              </w:rPr>
      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4" w:lineRule="auto"/>
              <w:rPr>
                <w:sz w:val="24"/>
              </w:rPr>
            </w:pPr>
            <w:r>
              <w:rPr>
                <w:sz w:val="24"/>
              </w:rPr>
              <w:t>Определять понятие «городская среда»; рассматривать и объяснять планировку города как способ организации образа жизни людей.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 w:line="249" w:lineRule="auto"/>
              <w:ind w:right="356"/>
              <w:rPr>
                <w:sz w:val="24"/>
              </w:rPr>
            </w:pPr>
            <w:r>
              <w:rPr>
                <w:sz w:val="24"/>
              </w:rPr>
              <w:t>Знать различные виды планировки города, иметь опыт разработки построения городского пространства в виде макетной или</w:t>
            </w:r>
          </w:p>
          <w:p w:rsidR="005C0302" w:rsidRDefault="00C66BFA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графической схемы.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91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</w:t>
            </w:r>
          </w:p>
          <w:p w:rsidR="005C0302" w:rsidRDefault="00C66BF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ландшафтного дизайна.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431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Объяснять роль малой архитектуры и архитектурного дизайна в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C0302" w:rsidRDefault="005C0302">
      <w:pPr>
        <w:rPr>
          <w:sz w:val="24"/>
        </w:rPr>
        <w:sectPr w:rsidR="005C0302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5C0302">
        <w:trPr>
          <w:trHeight w:val="720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226"/>
              <w:rPr>
                <w:sz w:val="24"/>
              </w:rPr>
            </w:pPr>
            <w:r>
              <w:rPr>
                <w:sz w:val="24"/>
              </w:rPr>
              <w:lastRenderedPageBreak/>
              <w:t>установке связи между человеком и архитектурой, в «проживании» городского пространства.</w:t>
            </w:r>
          </w:p>
        </w:tc>
        <w:tc>
          <w:tcPr>
            <w:tcW w:w="2796" w:type="dxa"/>
          </w:tcPr>
          <w:p w:rsidR="005C0302" w:rsidRDefault="005C030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C0302">
        <w:trPr>
          <w:trHeight w:val="1288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ind w:right="452"/>
              <w:rPr>
                <w:sz w:val="24"/>
              </w:rPr>
            </w:pPr>
            <w:r>
              <w:rPr>
                <w:sz w:val="24"/>
              </w:rPr>
      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Объяснять, в чѐм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9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опыт творческого проектирования интерьерного пространства для конкретных задач жизнедеятельности человека.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17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об истории костюма в истории разных эпох, характеризовать понятие моды в одежде.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73" w:line="247" w:lineRule="auto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Объяснять, как в одежде проявляются социальный статус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человека, его ценностные ориентации, мировоззренческие идеалы и характер деятельности.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22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 конструкции костюма и применении законов композиции в проектировании одежды, ансамбле в костюме.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02"/>
        </w:trPr>
        <w:tc>
          <w:tcPr>
            <w:tcW w:w="7278" w:type="dxa"/>
          </w:tcPr>
          <w:p w:rsidR="005C0302" w:rsidRDefault="00C66BFA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290"/>
        </w:trPr>
        <w:tc>
          <w:tcPr>
            <w:tcW w:w="7278" w:type="dxa"/>
          </w:tcPr>
          <w:p w:rsidR="005C0302" w:rsidRDefault="00C66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Иметь опыт выполнения практических творческих эскизов по теме</w:t>
            </w:r>
          </w:p>
          <w:p w:rsidR="005C0302" w:rsidRDefault="00C66BFA">
            <w:pPr>
              <w:pStyle w:val="TableParagraph"/>
              <w:spacing w:before="12" w:line="247" w:lineRule="auto"/>
              <w:rPr>
                <w:sz w:val="24"/>
              </w:rPr>
            </w:pPr>
            <w:r>
              <w:rPr>
                <w:sz w:val="24"/>
              </w:rPr>
              <w:t>«Дизайн современной одежды», создания эскизов молодѐжной одежды для разных жизненных задач (спортивной, праздничной, повседневной и других)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2827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причѐски в повседневном быту.</w:t>
            </w:r>
          </w:p>
          <w:p w:rsidR="005C0302" w:rsidRDefault="00C66BFA">
            <w:pPr>
              <w:pStyle w:val="TableParagraph"/>
              <w:spacing w:before="5" w:line="247" w:lineRule="auto"/>
              <w:ind w:right="67"/>
              <w:rPr>
                <w:sz w:val="24"/>
              </w:rPr>
            </w:pPr>
            <w:r>
              <w:rPr>
                <w:sz w:val="24"/>
              </w:rPr>
      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tabs>
                <w:tab w:val="left" w:pos="1399"/>
                <w:tab w:val="left" w:pos="1824"/>
                <w:tab w:val="left" w:pos="3799"/>
                <w:tab w:val="left" w:pos="4567"/>
                <w:tab w:val="left" w:pos="6125"/>
                <w:tab w:val="left" w:pos="7093"/>
              </w:tabs>
              <w:spacing w:before="63" w:line="264" w:lineRule="auto"/>
              <w:ind w:right="59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роль</w:t>
            </w:r>
            <w:r>
              <w:rPr>
                <w:sz w:val="24"/>
              </w:rPr>
              <w:tab/>
              <w:t>визуального</w:t>
            </w:r>
            <w:r>
              <w:rPr>
                <w:sz w:val="24"/>
              </w:rPr>
              <w:tab/>
              <w:t>образа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синтетических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искусствах.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60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3" w:line="264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C0302" w:rsidRDefault="005C0302">
      <w:pPr>
        <w:rPr>
          <w:sz w:val="24"/>
        </w:rPr>
        <w:sectPr w:rsidR="005C0302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1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Иметь представление об истории развития театра и жанровом многообразии театральных представлений.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1" w:lineRule="auto"/>
              <w:rPr>
                <w:sz w:val="24"/>
              </w:rPr>
            </w:pPr>
            <w:r>
              <w:rPr>
                <w:sz w:val="24"/>
              </w:rPr>
              <w:t>Знать о роли художника и видах профессиональной художнической деятельности в современном театре.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3" w:line="264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 сценографии и символическом характере сценического образа.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36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668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4" w:line="264" w:lineRule="auto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Иметь представление о творчестве наиболее известных художников- постановщиков в истории отечественного искусства (эскизы костюмов </w:t>
            </w:r>
            <w:proofErr w:type="gramStart"/>
            <w:r>
              <w:rPr>
                <w:sz w:val="24"/>
              </w:rPr>
              <w:t>и  декораций</w:t>
            </w:r>
            <w:proofErr w:type="gramEnd"/>
            <w:r>
              <w:rPr>
                <w:sz w:val="24"/>
              </w:rPr>
              <w:t xml:space="preserve">  в  творчестве  К.  Коровина,  И. </w:t>
            </w:r>
            <w:proofErr w:type="spellStart"/>
            <w:r>
              <w:rPr>
                <w:sz w:val="24"/>
              </w:rPr>
              <w:t>Билибина</w:t>
            </w:r>
            <w:proofErr w:type="spellEnd"/>
            <w:r>
              <w:rPr>
                <w:sz w:val="24"/>
              </w:rPr>
              <w:t>, А. Головина и 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художников).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60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186"/>
              <w:rPr>
                <w:sz w:val="24"/>
              </w:rPr>
            </w:pPr>
            <w:r>
              <w:rPr>
                <w:sz w:val="24"/>
              </w:rPr>
              <w:t>Объяснять ведущую роль художника кукольного спектакля как соавтора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режиссѐра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актѐра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персонажа.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3" w:line="261" w:lineRule="auto"/>
              <w:ind w:right="68"/>
              <w:rPr>
                <w:sz w:val="24"/>
              </w:rPr>
            </w:pPr>
            <w:r>
              <w:rPr>
                <w:sz w:val="24"/>
              </w:rPr>
              <w:t>Иметь практический навык игрового одушевления куклы из простых бытовых предметов.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136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57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Уметь объяснять понятия «длительность экспозиции», «выдержка»,</w:t>
            </w:r>
          </w:p>
          <w:p w:rsidR="005C0302" w:rsidRDefault="00C66BFA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«диафрагма».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7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tabs>
                <w:tab w:val="left" w:pos="1034"/>
                <w:tab w:val="left" w:pos="2102"/>
                <w:tab w:val="left" w:pos="4344"/>
                <w:tab w:val="left" w:pos="4788"/>
                <w:tab w:val="left" w:pos="6157"/>
              </w:tabs>
              <w:spacing w:before="66" w:line="261" w:lineRule="auto"/>
              <w:ind w:right="66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фотографирования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цифровых </w:t>
            </w:r>
            <w:r>
              <w:rPr>
                <w:sz w:val="24"/>
              </w:rPr>
              <w:t>фотографий с помощью компьютерных графических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редакторов.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1060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Уметь   объяснять    значение    фотографий    «</w:t>
            </w:r>
            <w:proofErr w:type="spellStart"/>
            <w:r>
              <w:rPr>
                <w:sz w:val="24"/>
              </w:rPr>
              <w:t>Родиноведения</w:t>
            </w:r>
            <w:proofErr w:type="spellEnd"/>
            <w:r>
              <w:rPr>
                <w:sz w:val="24"/>
              </w:rPr>
              <w:t>»  С.М. Прокудина-Горского для современных представлений об истории жизни в нашей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3" w:line="264" w:lineRule="auto"/>
              <w:rPr>
                <w:sz w:val="24"/>
              </w:rPr>
            </w:pPr>
            <w:r>
              <w:rPr>
                <w:sz w:val="24"/>
              </w:rPr>
              <w:t>Различать и характеризовать различные жанры художественной фотографии.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rPr>
                <w:sz w:val="24"/>
              </w:rPr>
            </w:pPr>
            <w:r>
              <w:rPr>
                <w:sz w:val="24"/>
              </w:rPr>
              <w:t>Объяснять роль света как художественного средства в искусстве фотографии.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C0302" w:rsidRDefault="005C0302">
      <w:pPr>
        <w:rPr>
          <w:sz w:val="24"/>
        </w:rPr>
        <w:sectPr w:rsidR="005C0302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5C0302">
        <w:trPr>
          <w:trHeight w:val="1063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60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3" w:line="264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Иметь опыт наблюдения и художественно-эстетического анализа художественных фотографий известных профессиональных мастеров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1057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3" w:line="264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Иметь опыт применения знаний о художественно-образных критериях к композиции кадра при самостоятельном фотографировании окружающей жизни.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tabs>
                <w:tab w:val="left" w:pos="1231"/>
                <w:tab w:val="left" w:pos="1953"/>
                <w:tab w:val="left" w:pos="3939"/>
                <w:tab w:val="left" w:pos="5398"/>
                <w:tab w:val="left" w:pos="6310"/>
              </w:tabs>
              <w:spacing w:before="66" w:line="261" w:lineRule="auto"/>
              <w:ind w:right="67"/>
              <w:rPr>
                <w:sz w:val="24"/>
              </w:rPr>
            </w:pPr>
            <w:r>
              <w:rPr>
                <w:sz w:val="24"/>
              </w:rPr>
              <w:t>Обретать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  <w:t>художественного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жизни,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развивая </w:t>
            </w:r>
            <w:r>
              <w:rPr>
                <w:sz w:val="24"/>
              </w:rPr>
              <w:t>познавательный интерес и внимание к окружающему миру, к</w:t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362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3" w:line="264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tabs>
                <w:tab w:val="left" w:pos="1332"/>
                <w:tab w:val="left" w:pos="2481"/>
                <w:tab w:val="left" w:pos="4152"/>
                <w:tab w:val="left" w:pos="5069"/>
                <w:tab w:val="left" w:pos="5789"/>
              </w:tabs>
              <w:spacing w:before="66" w:line="264" w:lineRule="auto"/>
              <w:ind w:right="7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  <w:t>репортажного</w:t>
            </w:r>
            <w:r>
              <w:rPr>
                <w:sz w:val="24"/>
              </w:rPr>
              <w:tab/>
              <w:t>жанра,</w:t>
            </w:r>
            <w:r>
              <w:rPr>
                <w:sz w:val="24"/>
              </w:rPr>
              <w:tab/>
              <w:t>роли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журналистов- </w:t>
            </w:r>
            <w:r>
              <w:rPr>
                <w:sz w:val="24"/>
              </w:rPr>
              <w:t>фотографов в истории ХХ в. и современном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60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3" w:line="264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Иметь представление о </w:t>
            </w:r>
            <w:proofErr w:type="spellStart"/>
            <w:r>
              <w:rPr>
                <w:sz w:val="24"/>
              </w:rPr>
              <w:t>фототворчестве</w:t>
            </w:r>
            <w:proofErr w:type="spellEnd"/>
            <w:r>
              <w:rPr>
                <w:sz w:val="24"/>
              </w:rPr>
              <w:t xml:space="preserve"> А. Родченко, о том, как его фотографии выражают образ эпохи, его авторскую позицию, и о влиянии его фотографий на стиль эпохи.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tabs>
                <w:tab w:val="left" w:pos="1003"/>
                <w:tab w:val="left" w:pos="2037"/>
                <w:tab w:val="left" w:pos="3833"/>
                <w:tab w:val="left" w:pos="5173"/>
                <w:tab w:val="left" w:pos="5581"/>
              </w:tabs>
              <w:spacing w:before="63" w:line="264" w:lineRule="auto"/>
              <w:ind w:right="7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компьютерной</w:t>
            </w:r>
            <w:r>
              <w:rPr>
                <w:sz w:val="24"/>
              </w:rPr>
              <w:tab/>
              <w:t>обработки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преобразования </w:t>
            </w:r>
            <w:r>
              <w:rPr>
                <w:sz w:val="24"/>
              </w:rPr>
              <w:t>фотографий.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75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3" w:line="264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об этапах в истории кино и его эволюции как искусства.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60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Уметь объяснять, почему экранное время и всѐ изображаемое в фильме, являясь условностью, формирует у людей восприятие реального мира.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6"/>
        </w:trPr>
        <w:tc>
          <w:tcPr>
            <w:tcW w:w="7278" w:type="dxa"/>
          </w:tcPr>
          <w:p w:rsidR="005C0302" w:rsidRDefault="00C66BFA">
            <w:pPr>
              <w:pStyle w:val="TableParagraph"/>
              <w:tabs>
                <w:tab w:val="left" w:pos="957"/>
                <w:tab w:val="left" w:pos="2691"/>
                <w:tab w:val="left" w:pos="3168"/>
                <w:tab w:val="left" w:pos="4387"/>
                <w:tab w:val="left" w:pos="5749"/>
                <w:tab w:val="left" w:pos="6325"/>
              </w:tabs>
              <w:spacing w:before="66" w:line="264" w:lineRule="auto"/>
              <w:ind w:right="61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экранных</w:t>
            </w:r>
            <w:r>
              <w:rPr>
                <w:sz w:val="24"/>
              </w:rPr>
              <w:tab/>
              <w:t>искусствах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монтаже </w:t>
            </w:r>
            <w:r>
              <w:rPr>
                <w:sz w:val="24"/>
              </w:rPr>
              <w:t>композиционно построенных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кадров.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60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Знать и объяснять, в чѐм состоит работа художника-постановщика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30"/>
                <w:sz w:val="24"/>
              </w:rPr>
              <w:t xml:space="preserve">и </w:t>
            </w:r>
            <w:r>
              <w:rPr>
                <w:sz w:val="24"/>
              </w:rPr>
              <w:t>специалистов его команды художников в период подготовки и съѐмки игрового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453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Объяснять роль видео в современной бытовой культуре.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60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Иметь опыт создания видеоролика, осваивать основные этапы создания видеоролика и планировать свою работу по созданию видеоролика.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136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C0302" w:rsidRDefault="005C0302">
      <w:pPr>
        <w:rPr>
          <w:sz w:val="24"/>
        </w:rPr>
        <w:sectPr w:rsidR="005C0302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6"/>
      </w:tblGrid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1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Иметь начальные навыки практической работы по видеомонтажу на основе соответствующих компьютерных программ.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453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Иметь навык критического осмысления качества снятых роликов.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058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36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 w:line="264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4" w:line="264" w:lineRule="auto"/>
              <w:rPr>
                <w:sz w:val="24"/>
              </w:rPr>
            </w:pPr>
            <w:r>
              <w:rPr>
                <w:sz w:val="24"/>
              </w:rPr>
              <w:t>Осваивать опыт создания компьютерной анимации в выбранной технике и в соответствующей компьютерной программе.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C0302">
        <w:trPr>
          <w:trHeight w:val="755"/>
        </w:trPr>
        <w:tc>
          <w:tcPr>
            <w:tcW w:w="7278" w:type="dxa"/>
          </w:tcPr>
          <w:p w:rsidR="005C0302" w:rsidRDefault="00C66BFA">
            <w:pPr>
              <w:pStyle w:val="TableParagraph"/>
              <w:tabs>
                <w:tab w:val="left" w:pos="926"/>
                <w:tab w:val="left" w:pos="1646"/>
                <w:tab w:val="left" w:pos="3034"/>
                <w:tab w:val="left" w:pos="4392"/>
                <w:tab w:val="left" w:pos="6020"/>
              </w:tabs>
              <w:spacing w:before="63" w:line="264" w:lineRule="auto"/>
              <w:ind w:right="67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  <w:t>совместной</w:t>
            </w:r>
            <w:r>
              <w:rPr>
                <w:sz w:val="24"/>
              </w:rPr>
              <w:tab/>
              <w:t>творческой</w:t>
            </w:r>
            <w:r>
              <w:rPr>
                <w:sz w:val="24"/>
              </w:rPr>
              <w:tab/>
              <w:t>коллективной</w:t>
            </w:r>
            <w:r>
              <w:rPr>
                <w:sz w:val="24"/>
              </w:rPr>
              <w:tab/>
              <w:t xml:space="preserve">работы </w:t>
            </w:r>
            <w:r>
              <w:rPr>
                <w:spacing w:val="-10"/>
                <w:sz w:val="24"/>
              </w:rPr>
              <w:t xml:space="preserve">по </w:t>
            </w:r>
            <w:r>
              <w:rPr>
                <w:sz w:val="24"/>
              </w:rPr>
              <w:t>созданию анимационного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фильма.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C0302">
        <w:trPr>
          <w:trHeight w:val="1722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8" w:line="264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4" w:line="264" w:lineRule="auto"/>
              <w:rPr>
                <w:sz w:val="24"/>
              </w:rPr>
            </w:pPr>
            <w:r>
              <w:rPr>
                <w:sz w:val="24"/>
              </w:rPr>
              <w:t>Знать о создателе телевидения – русском инженере Владимире Зворыкине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5"/>
        </w:trPr>
        <w:tc>
          <w:tcPr>
            <w:tcW w:w="7278" w:type="dxa"/>
          </w:tcPr>
          <w:p w:rsidR="005C0302" w:rsidRDefault="00C66BFA">
            <w:pPr>
              <w:pStyle w:val="TableParagraph"/>
              <w:tabs>
                <w:tab w:val="left" w:pos="1442"/>
                <w:tab w:val="left" w:pos="2112"/>
                <w:tab w:val="left" w:pos="3588"/>
              </w:tabs>
              <w:spacing w:before="63" w:line="264" w:lineRule="auto"/>
              <w:ind w:right="549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z w:val="24"/>
              </w:rPr>
              <w:tab/>
              <w:t>роль</w:t>
            </w:r>
            <w:r>
              <w:rPr>
                <w:sz w:val="24"/>
              </w:rPr>
              <w:tab/>
              <w:t>телевидения</w:t>
            </w:r>
            <w:r>
              <w:rPr>
                <w:sz w:val="24"/>
              </w:rPr>
              <w:tab/>
              <w:t>в превращении мира в единое информационное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8"/>
        </w:trPr>
        <w:tc>
          <w:tcPr>
            <w:tcW w:w="7278" w:type="dxa"/>
          </w:tcPr>
          <w:p w:rsidR="005C0302" w:rsidRDefault="00C66BFA">
            <w:pPr>
              <w:pStyle w:val="TableParagraph"/>
              <w:tabs>
                <w:tab w:val="left" w:pos="924"/>
                <w:tab w:val="left" w:pos="2623"/>
                <w:tab w:val="left" w:pos="2945"/>
              </w:tabs>
              <w:spacing w:before="66" w:line="264" w:lineRule="auto"/>
              <w:ind w:right="67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многих направлениях деятельности и профессиях художника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телевидении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5"/>
        </w:trPr>
        <w:tc>
          <w:tcPr>
            <w:tcW w:w="7278" w:type="dxa"/>
          </w:tcPr>
          <w:p w:rsidR="005C0302" w:rsidRDefault="00C66BFA">
            <w:pPr>
              <w:pStyle w:val="TableParagraph"/>
              <w:tabs>
                <w:tab w:val="left" w:pos="1425"/>
                <w:tab w:val="left" w:pos="2878"/>
                <w:tab w:val="left" w:pos="3792"/>
                <w:tab w:val="left" w:pos="4135"/>
                <w:tab w:val="left" w:pos="4870"/>
                <w:tab w:val="left" w:pos="6200"/>
                <w:tab w:val="left" w:pos="6529"/>
              </w:tabs>
              <w:spacing w:before="63" w:line="264" w:lineRule="auto"/>
              <w:ind w:right="5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  <w:t>полученные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  <w:t>творчества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работе </w:t>
            </w:r>
            <w:r>
              <w:rPr>
                <w:sz w:val="24"/>
              </w:rPr>
              <w:t>школьного телевидения и студии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мультимедиа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756"/>
        </w:trPr>
        <w:tc>
          <w:tcPr>
            <w:tcW w:w="7278" w:type="dxa"/>
          </w:tcPr>
          <w:p w:rsidR="005C0302" w:rsidRDefault="00C66BFA">
            <w:pPr>
              <w:pStyle w:val="TableParagraph"/>
              <w:tabs>
                <w:tab w:val="left" w:pos="1368"/>
                <w:tab w:val="left" w:pos="3375"/>
                <w:tab w:val="left" w:pos="4318"/>
                <w:tab w:val="left" w:pos="5837"/>
                <w:tab w:val="left" w:pos="7071"/>
              </w:tabs>
              <w:spacing w:before="66" w:line="261" w:lineRule="auto"/>
              <w:ind w:right="6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образовательные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зрительской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необходимость зрительских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C0302">
        <w:trPr>
          <w:trHeight w:val="1365"/>
        </w:trPr>
        <w:tc>
          <w:tcPr>
            <w:tcW w:w="7278" w:type="dxa"/>
          </w:tcPr>
          <w:p w:rsidR="005C0302" w:rsidRDefault="00C66BFA">
            <w:pPr>
              <w:pStyle w:val="TableParagraph"/>
              <w:spacing w:before="66" w:line="264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</w:t>
            </w:r>
          </w:p>
        </w:tc>
        <w:tc>
          <w:tcPr>
            <w:tcW w:w="2796" w:type="dxa"/>
          </w:tcPr>
          <w:p w:rsidR="005C0302" w:rsidRDefault="00C66B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C0302" w:rsidRDefault="005C0302">
      <w:pPr>
        <w:pStyle w:val="a3"/>
        <w:rPr>
          <w:b/>
          <w:sz w:val="20"/>
        </w:rPr>
      </w:pPr>
    </w:p>
    <w:p w:rsidR="005C0302" w:rsidRDefault="005C0302">
      <w:pPr>
        <w:pStyle w:val="a3"/>
        <w:spacing w:before="7"/>
        <w:rPr>
          <w:b/>
        </w:rPr>
      </w:pPr>
    </w:p>
    <w:p w:rsidR="005C0302" w:rsidRDefault="00C66BFA">
      <w:pPr>
        <w:pStyle w:val="a4"/>
        <w:numPr>
          <w:ilvl w:val="0"/>
          <w:numId w:val="1"/>
        </w:numPr>
        <w:tabs>
          <w:tab w:val="left" w:pos="1244"/>
        </w:tabs>
        <w:ind w:left="1243" w:hanging="294"/>
        <w:jc w:val="left"/>
        <w:rPr>
          <w:b/>
          <w:sz w:val="24"/>
        </w:rPr>
      </w:pPr>
      <w:r>
        <w:rPr>
          <w:b/>
          <w:sz w:val="24"/>
        </w:rPr>
        <w:t>Требования к выставлению отметок за промежуточную</w:t>
      </w:r>
      <w:r>
        <w:rPr>
          <w:b/>
          <w:spacing w:val="-34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5C0302" w:rsidRDefault="005C0302">
      <w:pPr>
        <w:pStyle w:val="a3"/>
        <w:spacing w:before="2"/>
        <w:rPr>
          <w:b/>
          <w:sz w:val="21"/>
        </w:rPr>
      </w:pPr>
    </w:p>
    <w:p w:rsidR="005C0302" w:rsidRDefault="00C66BFA">
      <w:pPr>
        <w:pStyle w:val="a3"/>
        <w:tabs>
          <w:tab w:val="left" w:pos="3968"/>
          <w:tab w:val="left" w:pos="6380"/>
          <w:tab w:val="left" w:pos="9105"/>
        </w:tabs>
        <w:spacing w:line="276" w:lineRule="auto"/>
        <w:ind w:left="952" w:right="242"/>
        <w:jc w:val="both"/>
      </w:pPr>
      <w:r>
        <w:t>Промежуточная</w:t>
      </w:r>
      <w:r>
        <w:tab/>
        <w:t>аттестация</w:t>
      </w:r>
      <w:r>
        <w:tab/>
        <w:t>обучающихся</w:t>
      </w:r>
      <w:r>
        <w:tab/>
        <w:t>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</w:t>
      </w:r>
      <w:r>
        <w:rPr>
          <w:spacing w:val="8"/>
        </w:rPr>
        <w:t xml:space="preserve"> </w:t>
      </w:r>
      <w:r>
        <w:t>Шкала</w:t>
      </w:r>
    </w:p>
    <w:p w:rsidR="005C0302" w:rsidRDefault="005C0302">
      <w:pPr>
        <w:spacing w:line="276" w:lineRule="auto"/>
        <w:jc w:val="both"/>
        <w:sectPr w:rsidR="005C0302">
          <w:pgSz w:w="11920" w:h="16850"/>
          <w:pgMar w:top="1120" w:right="600" w:bottom="320" w:left="180" w:header="0" w:footer="129" w:gutter="0"/>
          <w:cols w:space="720"/>
        </w:sectPr>
      </w:pPr>
    </w:p>
    <w:p w:rsidR="005C0302" w:rsidRDefault="00C66BFA">
      <w:pPr>
        <w:pStyle w:val="a3"/>
        <w:spacing w:before="72" w:line="276" w:lineRule="auto"/>
        <w:ind w:left="194" w:right="126"/>
        <w:jc w:val="both"/>
      </w:pPr>
      <w:r>
        <w:lastRenderedPageBreak/>
        <w:t xml:space="preserve">перерасчета разрабатывается с учетом уровня сложности заданий, </w:t>
      </w:r>
      <w:proofErr w:type="spellStart"/>
      <w:r>
        <w:t>временивыполнения</w:t>
      </w:r>
      <w:proofErr w:type="spellEnd"/>
      <w:r>
        <w:t xml:space="preserve"> работы и иных характеристик письменной работы.</w:t>
      </w:r>
    </w:p>
    <w:p w:rsidR="005C0302" w:rsidRDefault="00C66BFA">
      <w:pPr>
        <w:pStyle w:val="a3"/>
        <w:spacing w:before="203" w:line="276" w:lineRule="auto"/>
        <w:ind w:left="194" w:right="127"/>
        <w:jc w:val="both"/>
      </w:pPr>
      <w:r>
        <w:t>Отметки за промежуточную аттестацию обучающихся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</w:t>
      </w:r>
    </w:p>
    <w:p w:rsidR="005C0302" w:rsidRDefault="00C66BFA">
      <w:pPr>
        <w:pStyle w:val="11"/>
        <w:numPr>
          <w:ilvl w:val="0"/>
          <w:numId w:val="1"/>
        </w:numPr>
        <w:tabs>
          <w:tab w:val="left" w:pos="483"/>
        </w:tabs>
        <w:spacing w:before="197"/>
        <w:ind w:left="482" w:right="0" w:hanging="292"/>
        <w:jc w:val="left"/>
      </w:pPr>
      <w:r>
        <w:t>График контрольных</w:t>
      </w:r>
      <w:r>
        <w:rPr>
          <w:spacing w:val="-10"/>
        </w:rPr>
        <w:t xml:space="preserve"> </w:t>
      </w:r>
      <w:r>
        <w:t>мероприятий</w:t>
      </w:r>
    </w:p>
    <w:p w:rsidR="005C0302" w:rsidRDefault="005C0302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2277"/>
        <w:gridCol w:w="2659"/>
        <w:gridCol w:w="2405"/>
      </w:tblGrid>
      <w:tr w:rsidR="005C0302">
        <w:trPr>
          <w:trHeight w:val="722"/>
        </w:trPr>
        <w:tc>
          <w:tcPr>
            <w:tcW w:w="2732" w:type="dxa"/>
          </w:tcPr>
          <w:p w:rsidR="005C0302" w:rsidRDefault="00C66BFA">
            <w:pPr>
              <w:pStyle w:val="TableParagraph"/>
              <w:spacing w:before="89" w:line="252" w:lineRule="auto"/>
              <w:ind w:left="79" w:right="89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Контрольное мероприятие</w:t>
            </w:r>
          </w:p>
        </w:tc>
        <w:tc>
          <w:tcPr>
            <w:tcW w:w="2277" w:type="dxa"/>
          </w:tcPr>
          <w:p w:rsidR="005C0302" w:rsidRDefault="00C66BFA">
            <w:pPr>
              <w:pStyle w:val="TableParagraph"/>
              <w:spacing w:before="87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 контроля</w:t>
            </w:r>
          </w:p>
        </w:tc>
        <w:tc>
          <w:tcPr>
            <w:tcW w:w="2659" w:type="dxa"/>
          </w:tcPr>
          <w:p w:rsidR="005C0302" w:rsidRDefault="00C66BFA">
            <w:pPr>
              <w:pStyle w:val="TableParagraph"/>
              <w:spacing w:before="87"/>
              <w:ind w:left="75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 проведения</w:t>
            </w:r>
          </w:p>
        </w:tc>
        <w:tc>
          <w:tcPr>
            <w:tcW w:w="2405" w:type="dxa"/>
          </w:tcPr>
          <w:p w:rsidR="005C0302" w:rsidRDefault="00C66BFA">
            <w:pPr>
              <w:pStyle w:val="TableParagraph"/>
              <w:spacing w:before="87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 w:rsidR="005C0302">
        <w:trPr>
          <w:trHeight w:val="719"/>
        </w:trPr>
        <w:tc>
          <w:tcPr>
            <w:tcW w:w="2732" w:type="dxa"/>
          </w:tcPr>
          <w:p w:rsidR="005C0302" w:rsidRDefault="00C66BFA">
            <w:pPr>
              <w:pStyle w:val="TableParagraph"/>
              <w:spacing w:before="87" w:line="252" w:lineRule="auto"/>
              <w:ind w:left="79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Проверка домашнего задания</w:t>
            </w:r>
          </w:p>
        </w:tc>
        <w:tc>
          <w:tcPr>
            <w:tcW w:w="2277" w:type="dxa"/>
          </w:tcPr>
          <w:p w:rsidR="005C0302" w:rsidRDefault="00C66BFA">
            <w:pPr>
              <w:pStyle w:val="TableParagraph"/>
              <w:spacing w:before="84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Текущий</w:t>
            </w:r>
          </w:p>
        </w:tc>
        <w:tc>
          <w:tcPr>
            <w:tcW w:w="2659" w:type="dxa"/>
          </w:tcPr>
          <w:p w:rsidR="005C0302" w:rsidRDefault="00C66BFA">
            <w:pPr>
              <w:pStyle w:val="TableParagraph"/>
              <w:spacing w:before="84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 каждом занятии</w:t>
            </w:r>
          </w:p>
        </w:tc>
        <w:tc>
          <w:tcPr>
            <w:tcW w:w="2405" w:type="dxa"/>
          </w:tcPr>
          <w:p w:rsidR="005C0302" w:rsidRDefault="00C66BFA">
            <w:pPr>
              <w:pStyle w:val="TableParagraph"/>
              <w:spacing w:before="8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5-7-е</w:t>
            </w:r>
          </w:p>
        </w:tc>
      </w:tr>
      <w:tr w:rsidR="005C0302">
        <w:trPr>
          <w:trHeight w:val="720"/>
        </w:trPr>
        <w:tc>
          <w:tcPr>
            <w:tcW w:w="2732" w:type="dxa"/>
          </w:tcPr>
          <w:p w:rsidR="005C0302" w:rsidRDefault="00C66BFA">
            <w:pPr>
              <w:pStyle w:val="TableParagraph"/>
              <w:spacing w:before="84" w:line="254" w:lineRule="auto"/>
              <w:ind w:left="79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 по пройденной теме</w:t>
            </w:r>
          </w:p>
        </w:tc>
        <w:tc>
          <w:tcPr>
            <w:tcW w:w="2277" w:type="dxa"/>
          </w:tcPr>
          <w:p w:rsidR="005C0302" w:rsidRDefault="00C66BFA">
            <w:pPr>
              <w:pStyle w:val="TableParagraph"/>
              <w:spacing w:before="84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659" w:type="dxa"/>
          </w:tcPr>
          <w:p w:rsidR="005C0302" w:rsidRDefault="00C66BFA">
            <w:pPr>
              <w:pStyle w:val="TableParagraph"/>
              <w:spacing w:before="84" w:line="254" w:lineRule="auto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итогам освоения темы</w:t>
            </w:r>
          </w:p>
        </w:tc>
        <w:tc>
          <w:tcPr>
            <w:tcW w:w="2405" w:type="dxa"/>
          </w:tcPr>
          <w:p w:rsidR="005C0302" w:rsidRDefault="00C66BFA">
            <w:pPr>
              <w:pStyle w:val="TableParagraph"/>
              <w:spacing w:before="8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5-7-е</w:t>
            </w:r>
          </w:p>
        </w:tc>
      </w:tr>
      <w:tr w:rsidR="005C0302">
        <w:trPr>
          <w:trHeight w:val="433"/>
        </w:trPr>
        <w:tc>
          <w:tcPr>
            <w:tcW w:w="2732" w:type="dxa"/>
          </w:tcPr>
          <w:p w:rsidR="005C0302" w:rsidRDefault="00C66BFA">
            <w:pPr>
              <w:pStyle w:val="TableParagraph"/>
              <w:spacing w:before="84"/>
              <w:ind w:left="79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  <w:tc>
          <w:tcPr>
            <w:tcW w:w="2277" w:type="dxa"/>
          </w:tcPr>
          <w:p w:rsidR="005C0302" w:rsidRDefault="00C66BFA">
            <w:pPr>
              <w:pStyle w:val="TableParagraph"/>
              <w:spacing w:before="84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659" w:type="dxa"/>
          </w:tcPr>
          <w:p w:rsidR="005C0302" w:rsidRDefault="00C66BFA">
            <w:pPr>
              <w:pStyle w:val="TableParagraph"/>
              <w:spacing w:before="84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Апрель</w:t>
            </w:r>
          </w:p>
        </w:tc>
        <w:tc>
          <w:tcPr>
            <w:tcW w:w="2405" w:type="dxa"/>
          </w:tcPr>
          <w:p w:rsidR="005C0302" w:rsidRDefault="00C66BFA">
            <w:pPr>
              <w:pStyle w:val="TableParagraph"/>
              <w:spacing w:before="8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5-7-е</w:t>
            </w:r>
          </w:p>
        </w:tc>
      </w:tr>
      <w:tr w:rsidR="005C0302">
        <w:trPr>
          <w:trHeight w:val="436"/>
        </w:trPr>
        <w:tc>
          <w:tcPr>
            <w:tcW w:w="2732" w:type="dxa"/>
          </w:tcPr>
          <w:p w:rsidR="005C0302" w:rsidRDefault="00C66BFA">
            <w:pPr>
              <w:pStyle w:val="TableParagraph"/>
              <w:spacing w:before="87"/>
              <w:ind w:left="79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 тест</w:t>
            </w:r>
          </w:p>
        </w:tc>
        <w:tc>
          <w:tcPr>
            <w:tcW w:w="2277" w:type="dxa"/>
          </w:tcPr>
          <w:p w:rsidR="005C0302" w:rsidRDefault="00C66BFA">
            <w:pPr>
              <w:pStyle w:val="TableParagraph"/>
              <w:spacing w:before="8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659" w:type="dxa"/>
          </w:tcPr>
          <w:p w:rsidR="005C0302" w:rsidRDefault="00C66BFA">
            <w:pPr>
              <w:pStyle w:val="TableParagraph"/>
              <w:spacing w:before="87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Апрель</w:t>
            </w:r>
          </w:p>
        </w:tc>
        <w:tc>
          <w:tcPr>
            <w:tcW w:w="2405" w:type="dxa"/>
          </w:tcPr>
          <w:p w:rsidR="005C0302" w:rsidRDefault="00C66BFA">
            <w:pPr>
              <w:pStyle w:val="TableParagraph"/>
              <w:spacing w:before="8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7-е</w:t>
            </w:r>
          </w:p>
        </w:tc>
      </w:tr>
    </w:tbl>
    <w:p w:rsidR="00E06968" w:rsidRDefault="00E06968"/>
    <w:sectPr w:rsidR="00E06968" w:rsidSect="005C0302">
      <w:footerReference w:type="default" r:id="rId10"/>
      <w:pgSz w:w="12240" w:h="15840"/>
      <w:pgMar w:top="500" w:right="820" w:bottom="480" w:left="1100" w:header="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ABC" w:rsidRDefault="00607ABC" w:rsidP="005C0302">
      <w:r>
        <w:separator/>
      </w:r>
    </w:p>
  </w:endnote>
  <w:endnote w:type="continuationSeparator" w:id="0">
    <w:p w:rsidR="00607ABC" w:rsidRDefault="00607ABC" w:rsidP="005C0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302" w:rsidRDefault="00607AB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6pt;width:4.65pt;height:13.3pt;z-index:-16501760;mso-position-horizontal-relative:page;mso-position-vertical-relative:page" filled="f" stroked="f">
          <v:textbox inset="0,0,0,0">
            <w:txbxContent>
              <w:p w:rsidR="005C0302" w:rsidRDefault="00C66BFA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302" w:rsidRDefault="00607ABC">
    <w:pPr>
      <w:pStyle w:val="a3"/>
      <w:spacing w:line="14" w:lineRule="auto"/>
      <w:rPr>
        <w:sz w:val="20"/>
      </w:rPr>
    </w:pPr>
    <w:r>
      <w:pict>
        <v:line id="_x0000_s2051" style="position:absolute;z-index:-16501248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6pt;width:4.65pt;height:13.3pt;z-index:-16500736;mso-position-horizontal-relative:page;mso-position-vertical-relative:page" filled="f" stroked="f">
          <v:textbox inset="0,0,0,0">
            <w:txbxContent>
              <w:p w:rsidR="005C0302" w:rsidRDefault="00C66BFA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302" w:rsidRDefault="00607AB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66.6pt;width:4.65pt;height:13.3pt;z-index:-16500224;mso-position-horizontal-relative:page;mso-position-vertical-relative:page" filled="f" stroked="f">
          <v:textbox inset="0,0,0,0">
            <w:txbxContent>
              <w:p w:rsidR="005C0302" w:rsidRDefault="00C66BFA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ABC" w:rsidRDefault="00607ABC" w:rsidP="005C0302">
      <w:r>
        <w:separator/>
      </w:r>
    </w:p>
  </w:footnote>
  <w:footnote w:type="continuationSeparator" w:id="0">
    <w:p w:rsidR="00607ABC" w:rsidRDefault="00607ABC" w:rsidP="005C0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A399F"/>
    <w:multiLevelType w:val="hybridMultilevel"/>
    <w:tmpl w:val="70B2C4A6"/>
    <w:lvl w:ilvl="0" w:tplc="9B967700">
      <w:start w:val="1"/>
      <w:numFmt w:val="decimal"/>
      <w:lvlText w:val="%1."/>
      <w:lvlJc w:val="left"/>
      <w:pPr>
        <w:ind w:left="952" w:hanging="385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BC9E6CFE">
      <w:numFmt w:val="bullet"/>
      <w:lvlText w:val="•"/>
      <w:lvlJc w:val="left"/>
      <w:pPr>
        <w:ind w:left="1977" w:hanging="385"/>
      </w:pPr>
      <w:rPr>
        <w:rFonts w:hint="default"/>
        <w:lang w:val="ru-RU" w:eastAsia="en-US" w:bidi="ar-SA"/>
      </w:rPr>
    </w:lvl>
    <w:lvl w:ilvl="2" w:tplc="EC868692">
      <w:numFmt w:val="bullet"/>
      <w:lvlText w:val="•"/>
      <w:lvlJc w:val="left"/>
      <w:pPr>
        <w:ind w:left="2994" w:hanging="385"/>
      </w:pPr>
      <w:rPr>
        <w:rFonts w:hint="default"/>
        <w:lang w:val="ru-RU" w:eastAsia="en-US" w:bidi="ar-SA"/>
      </w:rPr>
    </w:lvl>
    <w:lvl w:ilvl="3" w:tplc="12FEE40A">
      <w:numFmt w:val="bullet"/>
      <w:lvlText w:val="•"/>
      <w:lvlJc w:val="left"/>
      <w:pPr>
        <w:ind w:left="4011" w:hanging="385"/>
      </w:pPr>
      <w:rPr>
        <w:rFonts w:hint="default"/>
        <w:lang w:val="ru-RU" w:eastAsia="en-US" w:bidi="ar-SA"/>
      </w:rPr>
    </w:lvl>
    <w:lvl w:ilvl="4" w:tplc="0690000E">
      <w:numFmt w:val="bullet"/>
      <w:lvlText w:val="•"/>
      <w:lvlJc w:val="left"/>
      <w:pPr>
        <w:ind w:left="5028" w:hanging="385"/>
      </w:pPr>
      <w:rPr>
        <w:rFonts w:hint="default"/>
        <w:lang w:val="ru-RU" w:eastAsia="en-US" w:bidi="ar-SA"/>
      </w:rPr>
    </w:lvl>
    <w:lvl w:ilvl="5" w:tplc="6174F61C">
      <w:numFmt w:val="bullet"/>
      <w:lvlText w:val="•"/>
      <w:lvlJc w:val="left"/>
      <w:pPr>
        <w:ind w:left="6045" w:hanging="385"/>
      </w:pPr>
      <w:rPr>
        <w:rFonts w:hint="default"/>
        <w:lang w:val="ru-RU" w:eastAsia="en-US" w:bidi="ar-SA"/>
      </w:rPr>
    </w:lvl>
    <w:lvl w:ilvl="6" w:tplc="36604934">
      <w:numFmt w:val="bullet"/>
      <w:lvlText w:val="•"/>
      <w:lvlJc w:val="left"/>
      <w:pPr>
        <w:ind w:left="7062" w:hanging="385"/>
      </w:pPr>
      <w:rPr>
        <w:rFonts w:hint="default"/>
        <w:lang w:val="ru-RU" w:eastAsia="en-US" w:bidi="ar-SA"/>
      </w:rPr>
    </w:lvl>
    <w:lvl w:ilvl="7" w:tplc="A9327ED2">
      <w:numFmt w:val="bullet"/>
      <w:lvlText w:val="•"/>
      <w:lvlJc w:val="left"/>
      <w:pPr>
        <w:ind w:left="8079" w:hanging="385"/>
      </w:pPr>
      <w:rPr>
        <w:rFonts w:hint="default"/>
        <w:lang w:val="ru-RU" w:eastAsia="en-US" w:bidi="ar-SA"/>
      </w:rPr>
    </w:lvl>
    <w:lvl w:ilvl="8" w:tplc="B70242F4">
      <w:numFmt w:val="bullet"/>
      <w:lvlText w:val="•"/>
      <w:lvlJc w:val="left"/>
      <w:pPr>
        <w:ind w:left="9096" w:hanging="38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C0302"/>
    <w:rsid w:val="005C0302"/>
    <w:rsid w:val="00607ABC"/>
    <w:rsid w:val="00940668"/>
    <w:rsid w:val="00C66BFA"/>
    <w:rsid w:val="00E0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01CA8BC3"/>
  <w15:docId w15:val="{0FBD77BB-1104-4455-9AA9-A946FE2A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C0302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C66BFA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03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0302"/>
    <w:rPr>
      <w:rFonts w:ascii="Georgia" w:eastAsia="Georgia" w:hAnsi="Georgia" w:cs="Georgia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C0302"/>
    <w:pPr>
      <w:ind w:right="733"/>
      <w:outlineLvl w:val="1"/>
    </w:pPr>
    <w:rPr>
      <w:rFonts w:ascii="Georgia" w:eastAsia="Georgia" w:hAnsi="Georgia" w:cs="Georgi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C0302"/>
    <w:pPr>
      <w:ind w:left="482" w:hanging="294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5C0302"/>
    <w:pPr>
      <w:spacing w:before="71"/>
      <w:ind w:left="78"/>
    </w:pPr>
  </w:style>
  <w:style w:type="paragraph" w:styleId="a5">
    <w:name w:val="Balloon Text"/>
    <w:basedOn w:val="a"/>
    <w:link w:val="a6"/>
    <w:uiPriority w:val="99"/>
    <w:semiHidden/>
    <w:unhideWhenUsed/>
    <w:rsid w:val="00C66B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BFA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C66BFA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4867</Words>
  <Characters>27743</Characters>
  <Application>Microsoft Office Word</Application>
  <DocSecurity>0</DocSecurity>
  <Lines>231</Lines>
  <Paragraphs>65</Paragraphs>
  <ScaleCrop>false</ScaleCrop>
  <Company/>
  <LinksUpToDate>false</LinksUpToDate>
  <CharactersWithSpaces>32545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Cаляхов Рамиль</dc:creator>
  <cp:lastModifiedBy>Alfia</cp:lastModifiedBy>
  <cp:revision>3</cp:revision>
  <dcterms:created xsi:type="dcterms:W3CDTF">2023-10-02T20:25:00Z</dcterms:created>
  <dcterms:modified xsi:type="dcterms:W3CDTF">2024-03-06T13:44:00Z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</Properties>
</file>